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10" w:rsidRPr="00D357F3" w:rsidRDefault="002C3210" w:rsidP="002C3210">
      <w:pPr>
        <w:rPr>
          <w:b/>
          <w:sz w:val="28"/>
          <w:szCs w:val="28"/>
        </w:rPr>
      </w:pPr>
      <w:r w:rsidRPr="00D357F3">
        <w:rPr>
          <w:b/>
          <w:sz w:val="28"/>
          <w:szCs w:val="28"/>
        </w:rPr>
        <w:t xml:space="preserve">Программа по </w:t>
      </w:r>
      <w:r w:rsidR="00D92455" w:rsidRPr="00D357F3">
        <w:rPr>
          <w:b/>
          <w:sz w:val="28"/>
          <w:szCs w:val="28"/>
        </w:rPr>
        <w:t>Истории старообрядчества</w:t>
      </w:r>
    </w:p>
    <w:p w:rsidR="002C3210" w:rsidRDefault="002C3210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>Курс рассчитан на один год преподавания (13</w:t>
      </w:r>
      <w:r w:rsidR="00AB6F99">
        <w:rPr>
          <w:sz w:val="28"/>
          <w:szCs w:val="28"/>
        </w:rPr>
        <w:t>-й</w:t>
      </w:r>
      <w:r w:rsidRPr="00D357F3">
        <w:rPr>
          <w:sz w:val="28"/>
          <w:szCs w:val="28"/>
        </w:rPr>
        <w:t>, 14</w:t>
      </w:r>
      <w:r w:rsidR="00AB6F99">
        <w:rPr>
          <w:sz w:val="28"/>
          <w:szCs w:val="28"/>
        </w:rPr>
        <w:t>-й</w:t>
      </w:r>
      <w:r w:rsidRPr="00D357F3">
        <w:rPr>
          <w:sz w:val="28"/>
          <w:szCs w:val="28"/>
        </w:rPr>
        <w:t xml:space="preserve"> </w:t>
      </w:r>
      <w:r w:rsidR="00AB6F99">
        <w:rPr>
          <w:sz w:val="28"/>
          <w:szCs w:val="28"/>
        </w:rPr>
        <w:t>семестр). Возраст детей 13</w:t>
      </w:r>
      <w:r w:rsidR="00AB6F99" w:rsidRPr="00D357F3">
        <w:rPr>
          <w:sz w:val="28"/>
          <w:szCs w:val="28"/>
        </w:rPr>
        <w:t>–</w:t>
      </w:r>
      <w:r w:rsidR="00D357F3">
        <w:rPr>
          <w:sz w:val="28"/>
          <w:szCs w:val="28"/>
        </w:rPr>
        <w:t xml:space="preserve">14 </w:t>
      </w:r>
      <w:r w:rsidRPr="00D357F3">
        <w:rPr>
          <w:sz w:val="28"/>
          <w:szCs w:val="28"/>
        </w:rPr>
        <w:t>лет.</w:t>
      </w:r>
      <w:r w:rsidR="00D357F3">
        <w:rPr>
          <w:sz w:val="28"/>
          <w:szCs w:val="28"/>
        </w:rPr>
        <w:t xml:space="preserve"> 30 уроков за год.</w:t>
      </w:r>
    </w:p>
    <w:p w:rsidR="00D357F3" w:rsidRPr="00AB6F99" w:rsidRDefault="00D357F3" w:rsidP="002C3210">
      <w:pPr>
        <w:rPr>
          <w:b/>
          <w:sz w:val="28"/>
          <w:szCs w:val="28"/>
        </w:rPr>
      </w:pPr>
      <w:r w:rsidRPr="00AB6F99">
        <w:rPr>
          <w:b/>
          <w:sz w:val="28"/>
          <w:szCs w:val="28"/>
        </w:rPr>
        <w:t>Особенности программы</w:t>
      </w:r>
    </w:p>
    <w:p w:rsidR="00D357F3" w:rsidRDefault="00D357F3" w:rsidP="00D357F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D357F3">
        <w:rPr>
          <w:sz w:val="28"/>
          <w:szCs w:val="28"/>
        </w:rPr>
        <w:t xml:space="preserve"> реализуется в условиях детской воскресной школы, подходит для организации занятий </w:t>
      </w:r>
      <w:proofErr w:type="gramStart"/>
      <w:r w:rsidRPr="00D357F3">
        <w:rPr>
          <w:sz w:val="28"/>
          <w:szCs w:val="28"/>
        </w:rPr>
        <w:t>со</w:t>
      </w:r>
      <w:proofErr w:type="gramEnd"/>
      <w:r w:rsidRPr="00D357F3">
        <w:rPr>
          <w:sz w:val="28"/>
          <w:szCs w:val="28"/>
        </w:rPr>
        <w:t xml:space="preserve"> взрослыми. </w:t>
      </w:r>
    </w:p>
    <w:p w:rsidR="00D357F3" w:rsidRPr="00D357F3" w:rsidRDefault="00D357F3" w:rsidP="00D357F3">
      <w:pPr>
        <w:pStyle w:val="a4"/>
        <w:numPr>
          <w:ilvl w:val="0"/>
          <w:numId w:val="7"/>
        </w:numPr>
        <w:rPr>
          <w:sz w:val="28"/>
          <w:szCs w:val="28"/>
        </w:rPr>
      </w:pPr>
      <w:r w:rsidRPr="00D357F3">
        <w:rPr>
          <w:sz w:val="28"/>
          <w:szCs w:val="28"/>
        </w:rPr>
        <w:t>В программе довольно подробно отражены</w:t>
      </w:r>
      <w:r w:rsidR="000D4A49">
        <w:rPr>
          <w:sz w:val="28"/>
          <w:szCs w:val="28"/>
        </w:rPr>
        <w:t xml:space="preserve"> основные моменты хода</w:t>
      </w:r>
      <w:r>
        <w:rPr>
          <w:sz w:val="28"/>
          <w:szCs w:val="28"/>
        </w:rPr>
        <w:t xml:space="preserve"> истории старообрядчества. В зависимости от способностей учащихся программа может быть упрощена. В случае необходимости упрощения программы преподаватель может взять за основу те исторические моменты и исторически</w:t>
      </w:r>
      <w:r w:rsidR="00F61CD9">
        <w:rPr>
          <w:sz w:val="28"/>
          <w:szCs w:val="28"/>
        </w:rPr>
        <w:t>х</w:t>
      </w:r>
      <w:r>
        <w:rPr>
          <w:sz w:val="28"/>
          <w:szCs w:val="28"/>
        </w:rPr>
        <w:t xml:space="preserve"> личност</w:t>
      </w:r>
      <w:r w:rsidR="00F61CD9">
        <w:rPr>
          <w:sz w:val="28"/>
          <w:szCs w:val="28"/>
        </w:rPr>
        <w:t>ей</w:t>
      </w:r>
      <w:r>
        <w:rPr>
          <w:sz w:val="28"/>
          <w:szCs w:val="28"/>
        </w:rPr>
        <w:t xml:space="preserve">, которые детям известны: протопоп Аввакум, патриарх Никон, Великая Отечественная война, Николай </w:t>
      </w:r>
      <w:r>
        <w:rPr>
          <w:sz w:val="28"/>
          <w:szCs w:val="28"/>
          <w:lang w:val="en-US"/>
        </w:rPr>
        <w:t>II</w:t>
      </w:r>
      <w:r w:rsidRPr="00D357F3">
        <w:rPr>
          <w:sz w:val="28"/>
          <w:szCs w:val="28"/>
        </w:rPr>
        <w:t xml:space="preserve"> </w:t>
      </w:r>
      <w:r>
        <w:rPr>
          <w:sz w:val="28"/>
          <w:szCs w:val="28"/>
        </w:rPr>
        <w:t>попытаться</w:t>
      </w:r>
      <w:r w:rsidR="000D4A49">
        <w:rPr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</w:t>
      </w:r>
      <w:r w:rsidR="000D4A49">
        <w:rPr>
          <w:sz w:val="28"/>
          <w:szCs w:val="28"/>
        </w:rPr>
        <w:t>,</w:t>
      </w:r>
      <w:r>
        <w:rPr>
          <w:sz w:val="28"/>
          <w:szCs w:val="28"/>
        </w:rPr>
        <w:t xml:space="preserve"> расширить представление о них, с другой стороны</w:t>
      </w:r>
      <w:r w:rsidR="000D4A49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представить последовательно события, связанные с этими личностями.</w:t>
      </w:r>
    </w:p>
    <w:p w:rsidR="000B5E95" w:rsidRPr="00D357F3" w:rsidRDefault="00F903CE" w:rsidP="002C3210">
      <w:pPr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287008" w:rsidRPr="00D357F3">
        <w:rPr>
          <w:sz w:val="28"/>
          <w:szCs w:val="28"/>
        </w:rPr>
        <w:t xml:space="preserve"> стоит в прог</w:t>
      </w:r>
      <w:r w:rsidR="004E6167" w:rsidRPr="00D357F3">
        <w:rPr>
          <w:sz w:val="28"/>
          <w:szCs w:val="28"/>
        </w:rPr>
        <w:t xml:space="preserve">рамме преподавания после курса </w:t>
      </w:r>
      <w:r w:rsidR="00AB6F99">
        <w:rPr>
          <w:sz w:val="28"/>
          <w:szCs w:val="28"/>
        </w:rPr>
        <w:t xml:space="preserve">Истории Вселенской </w:t>
      </w:r>
      <w:r w:rsidR="009C1FBC">
        <w:rPr>
          <w:sz w:val="28"/>
          <w:szCs w:val="28"/>
        </w:rPr>
        <w:t xml:space="preserve">Церкви и Истории </w:t>
      </w:r>
      <w:r w:rsidR="00AB6F99">
        <w:rPr>
          <w:sz w:val="28"/>
          <w:szCs w:val="28"/>
        </w:rPr>
        <w:t xml:space="preserve">Русской </w:t>
      </w:r>
      <w:r w:rsidR="009C1FBC">
        <w:rPr>
          <w:sz w:val="28"/>
          <w:szCs w:val="28"/>
        </w:rPr>
        <w:t>Ц</w:t>
      </w:r>
      <w:r w:rsidR="00890008" w:rsidRPr="00D357F3">
        <w:rPr>
          <w:sz w:val="28"/>
          <w:szCs w:val="28"/>
        </w:rPr>
        <w:t>еркви</w:t>
      </w:r>
      <w:r w:rsidR="009C1FBC">
        <w:rPr>
          <w:sz w:val="28"/>
          <w:szCs w:val="28"/>
        </w:rPr>
        <w:t>.</w:t>
      </w:r>
    </w:p>
    <w:p w:rsidR="009C1FBC" w:rsidRDefault="009C1FBC" w:rsidP="002C3210">
      <w:pPr>
        <w:rPr>
          <w:b/>
          <w:sz w:val="28"/>
          <w:szCs w:val="28"/>
        </w:rPr>
      </w:pPr>
    </w:p>
    <w:p w:rsidR="00D357F3" w:rsidRPr="00B45CA5" w:rsidRDefault="00D357F3" w:rsidP="002C3210">
      <w:pPr>
        <w:rPr>
          <w:b/>
          <w:sz w:val="28"/>
          <w:szCs w:val="28"/>
        </w:rPr>
      </w:pPr>
      <w:r w:rsidRPr="00B45CA5">
        <w:rPr>
          <w:b/>
          <w:sz w:val="28"/>
          <w:szCs w:val="28"/>
        </w:rPr>
        <w:t>Рекомендации по организации уроков</w:t>
      </w:r>
    </w:p>
    <w:p w:rsidR="001A5E25" w:rsidRPr="00D357F3" w:rsidRDefault="00E605F5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>Для т</w:t>
      </w:r>
      <w:r w:rsidR="00F903CE">
        <w:rPr>
          <w:sz w:val="28"/>
          <w:szCs w:val="28"/>
        </w:rPr>
        <w:t>ого</w:t>
      </w:r>
      <w:r w:rsidRPr="00D357F3">
        <w:rPr>
          <w:sz w:val="28"/>
          <w:szCs w:val="28"/>
        </w:rPr>
        <w:t xml:space="preserve"> чтобы история старообрядчества более органично была воспринята учащимися, необходимо рассматривать е</w:t>
      </w:r>
      <w:r w:rsidR="00AB6F99">
        <w:rPr>
          <w:sz w:val="28"/>
          <w:szCs w:val="28"/>
        </w:rPr>
        <w:t xml:space="preserve">е в контексте истории России </w:t>
      </w:r>
      <w:r w:rsidR="00AB6F99">
        <w:rPr>
          <w:sz w:val="28"/>
          <w:szCs w:val="28"/>
          <w:lang w:val="en-US"/>
        </w:rPr>
        <w:t>XVII</w:t>
      </w:r>
      <w:r w:rsidR="00AB6F99" w:rsidRPr="00D357F3">
        <w:rPr>
          <w:sz w:val="28"/>
          <w:szCs w:val="28"/>
        </w:rPr>
        <w:t>–</w:t>
      </w:r>
      <w:r w:rsidR="00AB6F99">
        <w:rPr>
          <w:sz w:val="28"/>
          <w:szCs w:val="28"/>
          <w:lang w:val="en-US"/>
        </w:rPr>
        <w:t>XXI</w:t>
      </w:r>
      <w:r w:rsidRPr="00D357F3">
        <w:rPr>
          <w:sz w:val="28"/>
          <w:szCs w:val="28"/>
        </w:rPr>
        <w:t xml:space="preserve"> веков. </w:t>
      </w:r>
      <w:proofErr w:type="gramStart"/>
      <w:r w:rsidRPr="00D357F3">
        <w:rPr>
          <w:sz w:val="28"/>
          <w:szCs w:val="28"/>
        </w:rPr>
        <w:t xml:space="preserve">Курс истории старообрядчества должен совпасть с преподаванием курса </w:t>
      </w:r>
      <w:r w:rsidR="00F903CE" w:rsidRPr="00D357F3">
        <w:rPr>
          <w:sz w:val="28"/>
          <w:szCs w:val="28"/>
        </w:rPr>
        <w:t xml:space="preserve">истории </w:t>
      </w:r>
      <w:r w:rsidRPr="00D357F3">
        <w:rPr>
          <w:sz w:val="28"/>
          <w:szCs w:val="28"/>
        </w:rPr>
        <w:t>России в общеобразовательной школе, поэтому преподавателю желательно на каждом занятии давать описание исторических процессов</w:t>
      </w:r>
      <w:r w:rsidR="00F903CE">
        <w:rPr>
          <w:sz w:val="28"/>
          <w:szCs w:val="28"/>
        </w:rPr>
        <w:t>,</w:t>
      </w:r>
      <w:r w:rsidRPr="00D357F3">
        <w:rPr>
          <w:sz w:val="28"/>
          <w:szCs w:val="28"/>
        </w:rPr>
        <w:t xml:space="preserve"> происходящих в стране в целом, ссылаться на исторических личностей, которые детям уже известны (правители страны, авторы реформ, общественные деятели).</w:t>
      </w:r>
      <w:proofErr w:type="gramEnd"/>
      <w:r w:rsidRPr="00D357F3">
        <w:rPr>
          <w:sz w:val="28"/>
          <w:szCs w:val="28"/>
        </w:rPr>
        <w:t xml:space="preserve"> Ребята должны понимать политическую ситуацию в России тех времен, </w:t>
      </w:r>
      <w:r w:rsidR="00F903CE">
        <w:rPr>
          <w:sz w:val="28"/>
          <w:szCs w:val="28"/>
        </w:rPr>
        <w:t xml:space="preserve">иметь представление о </w:t>
      </w:r>
      <w:r w:rsidRPr="00D357F3">
        <w:rPr>
          <w:sz w:val="28"/>
          <w:szCs w:val="28"/>
        </w:rPr>
        <w:t>социальны</w:t>
      </w:r>
      <w:r w:rsidR="00F903CE">
        <w:rPr>
          <w:sz w:val="28"/>
          <w:szCs w:val="28"/>
        </w:rPr>
        <w:t>х</w:t>
      </w:r>
      <w:r w:rsidRPr="00D357F3">
        <w:rPr>
          <w:sz w:val="28"/>
          <w:szCs w:val="28"/>
        </w:rPr>
        <w:t xml:space="preserve"> процесс</w:t>
      </w:r>
      <w:r w:rsidR="00F903CE">
        <w:rPr>
          <w:sz w:val="28"/>
          <w:szCs w:val="28"/>
        </w:rPr>
        <w:t>ах</w:t>
      </w:r>
      <w:r w:rsidRPr="00D357F3">
        <w:rPr>
          <w:sz w:val="28"/>
          <w:szCs w:val="28"/>
        </w:rPr>
        <w:t xml:space="preserve"> и проблем</w:t>
      </w:r>
      <w:r w:rsidR="00F903CE">
        <w:rPr>
          <w:sz w:val="28"/>
          <w:szCs w:val="28"/>
        </w:rPr>
        <w:t>ах</w:t>
      </w:r>
      <w:r w:rsidRPr="00D357F3">
        <w:rPr>
          <w:sz w:val="28"/>
          <w:szCs w:val="28"/>
        </w:rPr>
        <w:t>, развити</w:t>
      </w:r>
      <w:r w:rsidR="00F903CE">
        <w:rPr>
          <w:sz w:val="28"/>
          <w:szCs w:val="28"/>
        </w:rPr>
        <w:t>и</w:t>
      </w:r>
      <w:r w:rsidRPr="00D357F3">
        <w:rPr>
          <w:sz w:val="28"/>
          <w:szCs w:val="28"/>
        </w:rPr>
        <w:t xml:space="preserve"> культуры и искусства. </w:t>
      </w:r>
      <w:r w:rsidR="001935CF" w:rsidRPr="00D357F3">
        <w:rPr>
          <w:sz w:val="28"/>
          <w:szCs w:val="28"/>
        </w:rPr>
        <w:t>В результате знания ребят будут прочнее, а старообрядчество будет воспринято как неотъемлемое явление истории нашей страны.</w:t>
      </w:r>
    </w:p>
    <w:p w:rsidR="00684D99" w:rsidRPr="00D357F3" w:rsidRDefault="00684D99" w:rsidP="002C3210">
      <w:pPr>
        <w:rPr>
          <w:sz w:val="28"/>
          <w:szCs w:val="28"/>
        </w:rPr>
      </w:pPr>
      <w:proofErr w:type="gramStart"/>
      <w:r w:rsidRPr="00D357F3">
        <w:rPr>
          <w:sz w:val="28"/>
          <w:szCs w:val="28"/>
        </w:rPr>
        <w:t xml:space="preserve">В курсе </w:t>
      </w:r>
      <w:r w:rsidR="00E605F5" w:rsidRPr="00D357F3">
        <w:rPr>
          <w:sz w:val="28"/>
          <w:szCs w:val="28"/>
        </w:rPr>
        <w:t>истории старообрядчества</w:t>
      </w:r>
      <w:r w:rsidRPr="00D357F3">
        <w:rPr>
          <w:sz w:val="28"/>
          <w:szCs w:val="28"/>
        </w:rPr>
        <w:t xml:space="preserve"> необходимо осветить некоторые апологетические </w:t>
      </w:r>
      <w:r w:rsidR="00CA3DD7" w:rsidRPr="00D357F3">
        <w:rPr>
          <w:sz w:val="28"/>
          <w:szCs w:val="28"/>
        </w:rPr>
        <w:t xml:space="preserve">и </w:t>
      </w:r>
      <w:r w:rsidR="00F903CE">
        <w:rPr>
          <w:sz w:val="28"/>
          <w:szCs w:val="28"/>
        </w:rPr>
        <w:t>сложные для понимания</w:t>
      </w:r>
      <w:r w:rsidR="00CA3DD7" w:rsidRPr="00D357F3">
        <w:rPr>
          <w:sz w:val="28"/>
          <w:szCs w:val="28"/>
        </w:rPr>
        <w:t xml:space="preserve"> </w:t>
      </w:r>
      <w:r w:rsidR="001935CF" w:rsidRPr="00D357F3">
        <w:rPr>
          <w:sz w:val="28"/>
          <w:szCs w:val="28"/>
        </w:rPr>
        <w:t xml:space="preserve">моменты, такие как обрядовые отличия и их догматическое обоснование, позиция старообрядческой </w:t>
      </w:r>
      <w:r w:rsidR="00F903CE" w:rsidRPr="00D357F3">
        <w:rPr>
          <w:sz w:val="28"/>
          <w:szCs w:val="28"/>
        </w:rPr>
        <w:t xml:space="preserve">Церкви </w:t>
      </w:r>
      <w:r w:rsidR="001935CF" w:rsidRPr="00D357F3">
        <w:rPr>
          <w:sz w:val="28"/>
          <w:szCs w:val="28"/>
        </w:rPr>
        <w:t xml:space="preserve">по отношению к патриарху Никону и его последователям, отношение старообрядческой Церкви к святым синодальной </w:t>
      </w:r>
      <w:r w:rsidR="00F903CE" w:rsidRPr="00D357F3">
        <w:rPr>
          <w:sz w:val="28"/>
          <w:szCs w:val="28"/>
        </w:rPr>
        <w:t xml:space="preserve">Церкви </w:t>
      </w:r>
      <w:r w:rsidR="001935CF" w:rsidRPr="00D357F3">
        <w:rPr>
          <w:sz w:val="28"/>
          <w:szCs w:val="28"/>
        </w:rPr>
        <w:t xml:space="preserve">и вопрос </w:t>
      </w:r>
      <w:r w:rsidR="001935CF" w:rsidRPr="00D357F3">
        <w:rPr>
          <w:sz w:val="28"/>
          <w:szCs w:val="28"/>
        </w:rPr>
        <w:lastRenderedPageBreak/>
        <w:t>канонизации собственных святых</w:t>
      </w:r>
      <w:r w:rsidR="002B498B" w:rsidRPr="00D357F3">
        <w:rPr>
          <w:sz w:val="28"/>
          <w:szCs w:val="28"/>
        </w:rPr>
        <w:t xml:space="preserve">, существование старообрядческой Церкви без епископа, христианская обязанность повиноваться высшему </w:t>
      </w:r>
      <w:r w:rsidR="004506EF" w:rsidRPr="00D357F3">
        <w:rPr>
          <w:sz w:val="28"/>
          <w:szCs w:val="28"/>
        </w:rPr>
        <w:t>священноначалию</w:t>
      </w:r>
      <w:r w:rsidR="002B498B" w:rsidRPr="00D357F3">
        <w:rPr>
          <w:sz w:val="28"/>
          <w:szCs w:val="28"/>
        </w:rPr>
        <w:t xml:space="preserve"> и сопротивление старообрядческого духовенства и простого</w:t>
      </w:r>
      <w:proofErr w:type="gramEnd"/>
      <w:r w:rsidR="002B498B" w:rsidRPr="00D357F3">
        <w:rPr>
          <w:sz w:val="28"/>
          <w:szCs w:val="28"/>
        </w:rPr>
        <w:t xml:space="preserve"> народ</w:t>
      </w:r>
      <w:r w:rsidR="00F903CE">
        <w:rPr>
          <w:sz w:val="28"/>
          <w:szCs w:val="28"/>
        </w:rPr>
        <w:t>а</w:t>
      </w:r>
      <w:r w:rsidR="002B498B" w:rsidRPr="00D357F3">
        <w:rPr>
          <w:sz w:val="28"/>
          <w:szCs w:val="28"/>
        </w:rPr>
        <w:t xml:space="preserve"> решению </w:t>
      </w:r>
      <w:proofErr w:type="spellStart"/>
      <w:r w:rsidR="002B498B" w:rsidRPr="00D357F3">
        <w:rPr>
          <w:sz w:val="28"/>
          <w:szCs w:val="28"/>
        </w:rPr>
        <w:t>первоиерарха</w:t>
      </w:r>
      <w:proofErr w:type="spellEnd"/>
      <w:r w:rsidR="002B498B" w:rsidRPr="00D357F3">
        <w:rPr>
          <w:sz w:val="28"/>
          <w:szCs w:val="28"/>
        </w:rPr>
        <w:t xml:space="preserve"> </w:t>
      </w:r>
      <w:r w:rsidR="00F903CE" w:rsidRPr="00D357F3">
        <w:rPr>
          <w:sz w:val="28"/>
          <w:szCs w:val="28"/>
        </w:rPr>
        <w:t xml:space="preserve">Церкви </w:t>
      </w:r>
      <w:r w:rsidR="002B498B" w:rsidRPr="00D357F3">
        <w:rPr>
          <w:sz w:val="28"/>
          <w:szCs w:val="28"/>
        </w:rPr>
        <w:t xml:space="preserve">при </w:t>
      </w:r>
      <w:r w:rsidR="004506EF" w:rsidRPr="00D357F3">
        <w:rPr>
          <w:sz w:val="28"/>
          <w:szCs w:val="28"/>
        </w:rPr>
        <w:t>реформе</w:t>
      </w:r>
      <w:r w:rsidR="002B498B" w:rsidRPr="00D357F3">
        <w:rPr>
          <w:sz w:val="28"/>
          <w:szCs w:val="28"/>
        </w:rPr>
        <w:t xml:space="preserve"> </w:t>
      </w:r>
      <w:r w:rsidR="00AB6F99">
        <w:rPr>
          <w:sz w:val="28"/>
          <w:szCs w:val="28"/>
          <w:lang w:val="en-US"/>
        </w:rPr>
        <w:t>XVII</w:t>
      </w:r>
      <w:r w:rsidR="002B498B" w:rsidRPr="00D357F3">
        <w:rPr>
          <w:sz w:val="28"/>
          <w:szCs w:val="28"/>
        </w:rPr>
        <w:t xml:space="preserve"> века и т.п. </w:t>
      </w:r>
      <w:r w:rsidR="00CA3DD7" w:rsidRPr="00D357F3">
        <w:rPr>
          <w:sz w:val="28"/>
          <w:szCs w:val="28"/>
        </w:rPr>
        <w:t>Ответы на эти</w:t>
      </w:r>
      <w:r w:rsidR="00F903CE">
        <w:rPr>
          <w:sz w:val="28"/>
          <w:szCs w:val="28"/>
        </w:rPr>
        <w:t>,</w:t>
      </w:r>
      <w:r w:rsidR="00CA3DD7" w:rsidRPr="00D357F3">
        <w:rPr>
          <w:sz w:val="28"/>
          <w:szCs w:val="28"/>
        </w:rPr>
        <w:t xml:space="preserve"> пусть даже не заданные детьми</w:t>
      </w:r>
      <w:r w:rsidR="00F903CE">
        <w:rPr>
          <w:sz w:val="28"/>
          <w:szCs w:val="28"/>
        </w:rPr>
        <w:t>,</w:t>
      </w:r>
      <w:r w:rsidR="00CA3DD7" w:rsidRPr="00D357F3">
        <w:rPr>
          <w:sz w:val="28"/>
          <w:szCs w:val="28"/>
        </w:rPr>
        <w:t xml:space="preserve"> вопросы</w:t>
      </w:r>
      <w:r w:rsidR="00F903CE">
        <w:rPr>
          <w:sz w:val="28"/>
          <w:szCs w:val="28"/>
        </w:rPr>
        <w:t>,</w:t>
      </w:r>
      <w:r w:rsidR="00CA3DD7" w:rsidRPr="00D357F3">
        <w:rPr>
          <w:sz w:val="28"/>
          <w:szCs w:val="28"/>
        </w:rPr>
        <w:t xml:space="preserve"> с одной стороны</w:t>
      </w:r>
      <w:r w:rsidR="00F903CE">
        <w:rPr>
          <w:sz w:val="28"/>
          <w:szCs w:val="28"/>
        </w:rPr>
        <w:t>,</w:t>
      </w:r>
      <w:r w:rsidR="00CA3DD7" w:rsidRPr="00D357F3">
        <w:rPr>
          <w:sz w:val="28"/>
          <w:szCs w:val="28"/>
        </w:rPr>
        <w:t xml:space="preserve"> могут повысить интерес к курсу, а с другой стороны, вооружить детей в полемике со </w:t>
      </w:r>
      <w:r w:rsidR="004E6167" w:rsidRPr="00D357F3">
        <w:rPr>
          <w:sz w:val="28"/>
          <w:szCs w:val="28"/>
        </w:rPr>
        <w:t>сверстниками.</w:t>
      </w:r>
    </w:p>
    <w:p w:rsidR="002B498B" w:rsidRPr="00D357F3" w:rsidRDefault="002B498B" w:rsidP="009A3D8E">
      <w:pPr>
        <w:rPr>
          <w:sz w:val="28"/>
          <w:szCs w:val="28"/>
        </w:rPr>
      </w:pPr>
      <w:r w:rsidRPr="00D357F3">
        <w:rPr>
          <w:sz w:val="28"/>
          <w:szCs w:val="28"/>
        </w:rPr>
        <w:t xml:space="preserve">В качестве дополнительных материалов к уроку можно </w:t>
      </w:r>
      <w:r w:rsidR="009A3D8E" w:rsidRPr="00D357F3">
        <w:rPr>
          <w:sz w:val="28"/>
          <w:szCs w:val="28"/>
        </w:rPr>
        <w:t>использовать кадры из фильма Н. Досталя «Раскол». При создании этой кинокартины максимально воссоздан облик той эпохи: костюмы</w:t>
      </w:r>
      <w:r w:rsidR="00F903CE">
        <w:rPr>
          <w:sz w:val="28"/>
          <w:szCs w:val="28"/>
        </w:rPr>
        <w:t xml:space="preserve">, </w:t>
      </w:r>
      <w:r w:rsidR="00F903CE">
        <w:rPr>
          <w:sz w:val="28"/>
          <w:szCs w:val="28"/>
        </w:rPr>
        <w:t>облачения</w:t>
      </w:r>
      <w:r w:rsidR="00F903CE" w:rsidRPr="00D357F3">
        <w:rPr>
          <w:sz w:val="28"/>
          <w:szCs w:val="28"/>
        </w:rPr>
        <w:t xml:space="preserve"> священства</w:t>
      </w:r>
      <w:r w:rsidR="00F903CE">
        <w:rPr>
          <w:sz w:val="28"/>
          <w:szCs w:val="28"/>
        </w:rPr>
        <w:t>, храмы, богослужение</w:t>
      </w:r>
      <w:r w:rsidR="009A3D8E" w:rsidRPr="00D357F3">
        <w:rPr>
          <w:sz w:val="28"/>
          <w:szCs w:val="28"/>
        </w:rPr>
        <w:t xml:space="preserve">. Проиллюстрированные визуально, исторические события лучше запомнятся детям. </w:t>
      </w:r>
    </w:p>
    <w:p w:rsidR="009A3D8E" w:rsidRPr="00D357F3" w:rsidRDefault="009A3D8E" w:rsidP="009A3D8E">
      <w:pPr>
        <w:rPr>
          <w:sz w:val="28"/>
          <w:szCs w:val="28"/>
        </w:rPr>
      </w:pPr>
      <w:r w:rsidRPr="00D357F3">
        <w:rPr>
          <w:sz w:val="28"/>
          <w:szCs w:val="28"/>
        </w:rPr>
        <w:t xml:space="preserve">Целесообразно использование географической карты при разборе таких тем, как «Старообрядческие духовные </w:t>
      </w:r>
      <w:r w:rsidR="00F903CE" w:rsidRPr="00D357F3">
        <w:rPr>
          <w:sz w:val="28"/>
          <w:szCs w:val="28"/>
        </w:rPr>
        <w:t>центры</w:t>
      </w:r>
      <w:r w:rsidRPr="00D357F3">
        <w:rPr>
          <w:sz w:val="28"/>
          <w:szCs w:val="28"/>
        </w:rPr>
        <w:t>», «Старообрядчество за рубежом», при ра</w:t>
      </w:r>
      <w:r w:rsidR="00F903CE">
        <w:rPr>
          <w:sz w:val="28"/>
          <w:szCs w:val="28"/>
        </w:rPr>
        <w:t>ссказе о</w:t>
      </w:r>
      <w:r w:rsidRPr="00D357F3">
        <w:rPr>
          <w:sz w:val="28"/>
          <w:szCs w:val="28"/>
        </w:rPr>
        <w:t xml:space="preserve"> ссыл</w:t>
      </w:r>
      <w:r w:rsidR="00F903CE">
        <w:rPr>
          <w:sz w:val="28"/>
          <w:szCs w:val="28"/>
        </w:rPr>
        <w:t>ках</w:t>
      </w:r>
      <w:r w:rsidRPr="00D357F3">
        <w:rPr>
          <w:sz w:val="28"/>
          <w:szCs w:val="28"/>
        </w:rPr>
        <w:t xml:space="preserve"> протопопа Аввакума.</w:t>
      </w:r>
    </w:p>
    <w:p w:rsidR="009A3D8E" w:rsidRPr="00D357F3" w:rsidRDefault="009A3D8E" w:rsidP="009A3D8E">
      <w:pPr>
        <w:rPr>
          <w:sz w:val="28"/>
          <w:szCs w:val="28"/>
        </w:rPr>
      </w:pPr>
      <w:r w:rsidRPr="00D357F3">
        <w:rPr>
          <w:sz w:val="28"/>
          <w:szCs w:val="28"/>
        </w:rPr>
        <w:t xml:space="preserve">При </w:t>
      </w:r>
      <w:r w:rsidR="00F903CE">
        <w:rPr>
          <w:sz w:val="28"/>
          <w:szCs w:val="28"/>
        </w:rPr>
        <w:t>изучении</w:t>
      </w:r>
      <w:r w:rsidRPr="00D357F3">
        <w:rPr>
          <w:sz w:val="28"/>
          <w:szCs w:val="28"/>
        </w:rPr>
        <w:t xml:space="preserve"> культуры старообрядчества можно использовать аудиозаписи богослужебных песнопений и духовных стихов, устроить просмотр оцифрованных рукописей.</w:t>
      </w:r>
    </w:p>
    <w:p w:rsidR="002C3210" w:rsidRPr="00D357F3" w:rsidRDefault="002C3210" w:rsidP="002C3210">
      <w:pPr>
        <w:rPr>
          <w:b/>
          <w:sz w:val="28"/>
          <w:szCs w:val="28"/>
        </w:rPr>
      </w:pPr>
    </w:p>
    <w:p w:rsidR="002C3210" w:rsidRPr="00D357F3" w:rsidRDefault="002C3210" w:rsidP="002C3210">
      <w:pPr>
        <w:rPr>
          <w:sz w:val="28"/>
          <w:szCs w:val="28"/>
        </w:rPr>
      </w:pPr>
      <w:r w:rsidRPr="00D357F3">
        <w:rPr>
          <w:b/>
          <w:sz w:val="28"/>
          <w:szCs w:val="28"/>
        </w:rPr>
        <w:t>Цель курса</w:t>
      </w:r>
      <w:r w:rsidR="00F903CE">
        <w:rPr>
          <w:sz w:val="28"/>
          <w:szCs w:val="28"/>
        </w:rPr>
        <w:t xml:space="preserve"> — </w:t>
      </w:r>
      <w:r w:rsidR="00D92455" w:rsidRPr="00D357F3">
        <w:rPr>
          <w:sz w:val="28"/>
          <w:szCs w:val="28"/>
        </w:rPr>
        <w:t>познакомить молодых с людей с основными моментами истории старообрядчества</w:t>
      </w:r>
      <w:r w:rsidR="00F903CE">
        <w:rPr>
          <w:sz w:val="28"/>
          <w:szCs w:val="28"/>
        </w:rPr>
        <w:t>.</w:t>
      </w:r>
    </w:p>
    <w:p w:rsidR="002C3210" w:rsidRPr="00D357F3" w:rsidRDefault="002C3210" w:rsidP="002C3210">
      <w:pPr>
        <w:rPr>
          <w:sz w:val="28"/>
          <w:szCs w:val="28"/>
        </w:rPr>
      </w:pPr>
    </w:p>
    <w:p w:rsidR="002C3210" w:rsidRPr="00D357F3" w:rsidRDefault="00F903CE" w:rsidP="002C3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</w:t>
      </w:r>
    </w:p>
    <w:p w:rsidR="00287008" w:rsidRPr="00D357F3" w:rsidRDefault="00287008" w:rsidP="00287008">
      <w:pPr>
        <w:pStyle w:val="a4"/>
        <w:numPr>
          <w:ilvl w:val="0"/>
          <w:numId w:val="5"/>
        </w:numPr>
        <w:rPr>
          <w:sz w:val="28"/>
          <w:szCs w:val="28"/>
        </w:rPr>
      </w:pPr>
      <w:r w:rsidRPr="00D357F3">
        <w:rPr>
          <w:sz w:val="28"/>
          <w:szCs w:val="28"/>
        </w:rPr>
        <w:t>Дать представление о</w:t>
      </w:r>
      <w:r w:rsidR="00F903CE">
        <w:rPr>
          <w:sz w:val="28"/>
          <w:szCs w:val="28"/>
        </w:rPr>
        <w:t>б</w:t>
      </w:r>
      <w:r w:rsidRPr="00D357F3">
        <w:rPr>
          <w:sz w:val="28"/>
          <w:szCs w:val="28"/>
        </w:rPr>
        <w:t xml:space="preserve"> истории развития </w:t>
      </w:r>
      <w:r w:rsidR="009A3D8E" w:rsidRPr="00D357F3">
        <w:rPr>
          <w:sz w:val="28"/>
          <w:szCs w:val="28"/>
        </w:rPr>
        <w:t>старообрядческой Церкви</w:t>
      </w:r>
      <w:r w:rsidR="00F903CE">
        <w:rPr>
          <w:sz w:val="28"/>
          <w:szCs w:val="28"/>
        </w:rPr>
        <w:t>.</w:t>
      </w:r>
    </w:p>
    <w:p w:rsidR="002C3210" w:rsidRPr="00D357F3" w:rsidRDefault="009A3D8E" w:rsidP="002C3210">
      <w:pPr>
        <w:pStyle w:val="a4"/>
        <w:numPr>
          <w:ilvl w:val="0"/>
          <w:numId w:val="5"/>
        </w:numPr>
        <w:rPr>
          <w:sz w:val="28"/>
          <w:szCs w:val="28"/>
        </w:rPr>
      </w:pPr>
      <w:r w:rsidRPr="00D357F3">
        <w:rPr>
          <w:sz w:val="28"/>
          <w:szCs w:val="28"/>
        </w:rPr>
        <w:t xml:space="preserve">Раскрыть историю старообрядчества как </w:t>
      </w:r>
      <w:proofErr w:type="gramStart"/>
      <w:r w:rsidRPr="00D357F3">
        <w:rPr>
          <w:sz w:val="28"/>
          <w:szCs w:val="28"/>
        </w:rPr>
        <w:t>логичное продолжение</w:t>
      </w:r>
      <w:proofErr w:type="gramEnd"/>
      <w:r w:rsidRPr="00D357F3">
        <w:rPr>
          <w:sz w:val="28"/>
          <w:szCs w:val="28"/>
        </w:rPr>
        <w:t xml:space="preserve"> истории русской </w:t>
      </w:r>
      <w:r w:rsidR="00F903CE" w:rsidRPr="00D357F3">
        <w:rPr>
          <w:sz w:val="28"/>
          <w:szCs w:val="28"/>
        </w:rPr>
        <w:t xml:space="preserve">Церкви </w:t>
      </w:r>
      <w:r w:rsidRPr="00D357F3">
        <w:rPr>
          <w:sz w:val="28"/>
          <w:szCs w:val="28"/>
        </w:rPr>
        <w:t xml:space="preserve">в частности и ее преемственность апостольской </w:t>
      </w:r>
      <w:r w:rsidR="00F903CE" w:rsidRPr="00D357F3">
        <w:rPr>
          <w:sz w:val="28"/>
          <w:szCs w:val="28"/>
        </w:rPr>
        <w:t xml:space="preserve">Церкви </w:t>
      </w:r>
      <w:r w:rsidRPr="00D357F3">
        <w:rPr>
          <w:sz w:val="28"/>
          <w:szCs w:val="28"/>
        </w:rPr>
        <w:t>в целом</w:t>
      </w:r>
      <w:r w:rsidR="00F903CE">
        <w:rPr>
          <w:sz w:val="28"/>
          <w:szCs w:val="28"/>
        </w:rPr>
        <w:t>.</w:t>
      </w:r>
    </w:p>
    <w:p w:rsidR="002C3210" w:rsidRPr="00D357F3" w:rsidRDefault="002C3210" w:rsidP="002C3210">
      <w:pPr>
        <w:rPr>
          <w:sz w:val="28"/>
          <w:szCs w:val="28"/>
        </w:rPr>
      </w:pPr>
    </w:p>
    <w:p w:rsidR="002C3210" w:rsidRPr="00D357F3" w:rsidRDefault="002C3210" w:rsidP="002C3210">
      <w:pPr>
        <w:rPr>
          <w:sz w:val="28"/>
          <w:szCs w:val="28"/>
        </w:rPr>
      </w:pPr>
      <w:r w:rsidRPr="00D357F3">
        <w:rPr>
          <w:b/>
          <w:sz w:val="28"/>
          <w:szCs w:val="28"/>
        </w:rPr>
        <w:t>По итогам слушания курса учащиеся должны знать</w:t>
      </w:r>
      <w:r w:rsidRPr="00D357F3">
        <w:rPr>
          <w:sz w:val="28"/>
          <w:szCs w:val="28"/>
        </w:rPr>
        <w:t>:</w:t>
      </w:r>
    </w:p>
    <w:p w:rsidR="00C10D14" w:rsidRPr="009C1FBC" w:rsidRDefault="005E2030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>Обрядовую и догматическую суть реформ патриарха Никона</w:t>
      </w:r>
    </w:p>
    <w:p w:rsidR="002C3210" w:rsidRPr="009C1FBC" w:rsidRDefault="002C3210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>Последовательность о</w:t>
      </w:r>
      <w:r w:rsidR="00C10D14" w:rsidRPr="009C1FBC">
        <w:rPr>
          <w:sz w:val="28"/>
          <w:szCs w:val="28"/>
        </w:rPr>
        <w:t xml:space="preserve">сновных событий в истории </w:t>
      </w:r>
      <w:r w:rsidR="005E2030" w:rsidRPr="009C1FBC">
        <w:rPr>
          <w:sz w:val="28"/>
          <w:szCs w:val="28"/>
        </w:rPr>
        <w:t>старообрядчества</w:t>
      </w:r>
    </w:p>
    <w:p w:rsidR="002C3210" w:rsidRPr="009C1FBC" w:rsidRDefault="00C10D14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 xml:space="preserve">Основные </w:t>
      </w:r>
      <w:r w:rsidR="005E2030" w:rsidRPr="009C1FBC">
        <w:rPr>
          <w:sz w:val="28"/>
          <w:szCs w:val="28"/>
        </w:rPr>
        <w:t>старообрядческие центры</w:t>
      </w:r>
    </w:p>
    <w:p w:rsidR="00C10D14" w:rsidRPr="009C1FBC" w:rsidRDefault="002C3210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>Имена о</w:t>
      </w:r>
      <w:r w:rsidR="00C10D14" w:rsidRPr="009C1FBC">
        <w:rPr>
          <w:sz w:val="28"/>
          <w:szCs w:val="28"/>
        </w:rPr>
        <w:t>сновных исторических личностей</w:t>
      </w:r>
    </w:p>
    <w:p w:rsidR="00941B8E" w:rsidRPr="009C1FBC" w:rsidRDefault="00941B8E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>Особенности иконографии, певческой культуры старообрядцев</w:t>
      </w:r>
    </w:p>
    <w:p w:rsidR="00941B8E" w:rsidRPr="009C1FBC" w:rsidRDefault="00941B8E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lastRenderedPageBreak/>
        <w:t>Основные старообрядческие согласия</w:t>
      </w:r>
    </w:p>
    <w:p w:rsidR="00941B8E" w:rsidRPr="009C1FBC" w:rsidRDefault="00941B8E" w:rsidP="009C1FBC">
      <w:pPr>
        <w:pStyle w:val="a4"/>
        <w:numPr>
          <w:ilvl w:val="0"/>
          <w:numId w:val="11"/>
        </w:numPr>
        <w:rPr>
          <w:sz w:val="28"/>
          <w:szCs w:val="28"/>
        </w:rPr>
      </w:pPr>
      <w:r w:rsidRPr="009C1FBC">
        <w:rPr>
          <w:sz w:val="28"/>
          <w:szCs w:val="28"/>
        </w:rPr>
        <w:t>Имена и жизнеописания основных старообрядческих святых</w:t>
      </w:r>
    </w:p>
    <w:p w:rsidR="002C3210" w:rsidRPr="00D357F3" w:rsidRDefault="002C3210" w:rsidP="002C3210">
      <w:pPr>
        <w:rPr>
          <w:b/>
          <w:sz w:val="28"/>
          <w:szCs w:val="28"/>
        </w:rPr>
      </w:pPr>
    </w:p>
    <w:p w:rsidR="002C3210" w:rsidRPr="00D357F3" w:rsidRDefault="002C3210" w:rsidP="002C3210">
      <w:pPr>
        <w:rPr>
          <w:b/>
          <w:sz w:val="28"/>
          <w:szCs w:val="28"/>
        </w:rPr>
      </w:pPr>
      <w:r w:rsidRPr="00D357F3">
        <w:rPr>
          <w:b/>
          <w:sz w:val="28"/>
          <w:szCs w:val="28"/>
        </w:rPr>
        <w:t>По итогам слушания курса учащиеся должны уметь</w:t>
      </w:r>
    </w:p>
    <w:p w:rsidR="00C10D14" w:rsidRPr="009C1FBC" w:rsidRDefault="00F903CE" w:rsidP="009C1FBC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Объясни</w:t>
      </w:r>
      <w:r w:rsidR="00C10D14" w:rsidRPr="009C1FBC">
        <w:rPr>
          <w:sz w:val="28"/>
          <w:szCs w:val="28"/>
        </w:rPr>
        <w:t xml:space="preserve">ть </w:t>
      </w:r>
      <w:r w:rsidR="00941B8E" w:rsidRPr="009C1FBC">
        <w:rPr>
          <w:sz w:val="28"/>
          <w:szCs w:val="28"/>
        </w:rPr>
        <w:t xml:space="preserve">различия между старообрядческой богослужебной практикой и </w:t>
      </w:r>
      <w:proofErr w:type="spellStart"/>
      <w:r w:rsidR="00941B8E" w:rsidRPr="009C1FBC">
        <w:rPr>
          <w:sz w:val="28"/>
          <w:szCs w:val="28"/>
        </w:rPr>
        <w:t>новообрядческой</w:t>
      </w:r>
      <w:proofErr w:type="spellEnd"/>
    </w:p>
    <w:p w:rsidR="002C3210" w:rsidRPr="009C1FBC" w:rsidRDefault="001A5E25" w:rsidP="009C1FB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9C1FBC">
        <w:rPr>
          <w:sz w:val="28"/>
          <w:szCs w:val="28"/>
        </w:rPr>
        <w:t xml:space="preserve">Последовательно </w:t>
      </w:r>
      <w:r w:rsidR="00F903CE">
        <w:rPr>
          <w:sz w:val="28"/>
          <w:szCs w:val="28"/>
        </w:rPr>
        <w:t>изложи</w:t>
      </w:r>
      <w:r w:rsidRPr="009C1FBC">
        <w:rPr>
          <w:sz w:val="28"/>
          <w:szCs w:val="28"/>
        </w:rPr>
        <w:t xml:space="preserve">ть в общих чертах ход </w:t>
      </w:r>
      <w:r w:rsidR="004506EF" w:rsidRPr="009C1FBC">
        <w:rPr>
          <w:sz w:val="28"/>
          <w:szCs w:val="28"/>
        </w:rPr>
        <w:t>старообрядческой</w:t>
      </w:r>
      <w:r w:rsidRPr="009C1FBC">
        <w:rPr>
          <w:sz w:val="28"/>
          <w:szCs w:val="28"/>
        </w:rPr>
        <w:t xml:space="preserve"> истории. </w:t>
      </w:r>
    </w:p>
    <w:p w:rsidR="009C1FBC" w:rsidRDefault="009C1FBC" w:rsidP="002C3210">
      <w:pPr>
        <w:rPr>
          <w:b/>
          <w:sz w:val="28"/>
          <w:szCs w:val="28"/>
        </w:rPr>
      </w:pPr>
    </w:p>
    <w:p w:rsidR="00D357F3" w:rsidRDefault="00D357F3" w:rsidP="002C3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усвоения знаний</w:t>
      </w:r>
    </w:p>
    <w:p w:rsid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>Тестовое здание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>Краткий письменный опрос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>Устный опрос в течение урока в виде обратной связи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 xml:space="preserve">Творческие проверочные работы, нацеленные на самостоятельный поиск и </w:t>
      </w:r>
      <w:proofErr w:type="spellStart"/>
      <w:r w:rsidRPr="009C1FBC">
        <w:rPr>
          <w:sz w:val="28"/>
          <w:szCs w:val="28"/>
          <w:shd w:val="clear" w:color="auto" w:fill="FFFFFF"/>
        </w:rPr>
        <w:t>стуктурирование</w:t>
      </w:r>
      <w:proofErr w:type="spellEnd"/>
      <w:r w:rsidRPr="009C1FBC">
        <w:rPr>
          <w:sz w:val="28"/>
          <w:szCs w:val="28"/>
          <w:shd w:val="clear" w:color="auto" w:fill="FFFFFF"/>
        </w:rPr>
        <w:t xml:space="preserve"> информации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>Групповые проекты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P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  <w:shd w:val="clear" w:color="auto" w:fill="FFFFFF"/>
        </w:rPr>
        <w:t>Интеллектуальные карты (выявление учеником основных элементов исторического процесса)</w:t>
      </w:r>
      <w:r w:rsidR="00F903CE">
        <w:rPr>
          <w:sz w:val="28"/>
          <w:szCs w:val="28"/>
          <w:shd w:val="clear" w:color="auto" w:fill="FFFFFF"/>
        </w:rPr>
        <w:t>.</w:t>
      </w:r>
    </w:p>
    <w:p w:rsidR="009C1FBC" w:rsidRPr="009C1FBC" w:rsidRDefault="009C1FBC" w:rsidP="009C1FBC">
      <w:pPr>
        <w:rPr>
          <w:sz w:val="28"/>
          <w:szCs w:val="28"/>
        </w:rPr>
      </w:pPr>
      <w:r w:rsidRPr="009C1FBC">
        <w:rPr>
          <w:sz w:val="28"/>
          <w:szCs w:val="28"/>
        </w:rPr>
        <w:t>Устный опрос можно испол</w:t>
      </w:r>
      <w:r w:rsidR="00B623E0">
        <w:rPr>
          <w:sz w:val="28"/>
          <w:szCs w:val="28"/>
        </w:rPr>
        <w:t>ьзовать эпизодично на протяжении</w:t>
      </w:r>
      <w:r w:rsidRPr="009C1FBC">
        <w:rPr>
          <w:sz w:val="28"/>
          <w:szCs w:val="28"/>
        </w:rPr>
        <w:t xml:space="preserve"> всего урока, включать в него элементы рассуждения, анализа.</w:t>
      </w:r>
    </w:p>
    <w:p w:rsidR="00D357F3" w:rsidRPr="009C1FBC" w:rsidRDefault="00B45CA5" w:rsidP="009C1FBC">
      <w:pPr>
        <w:rPr>
          <w:sz w:val="28"/>
          <w:szCs w:val="28"/>
        </w:rPr>
      </w:pPr>
      <w:r w:rsidRPr="009C1FBC">
        <w:rPr>
          <w:sz w:val="28"/>
          <w:szCs w:val="28"/>
        </w:rPr>
        <w:t>В качестве индивидуальной проверки знаний рекомендуются т</w:t>
      </w:r>
      <w:r w:rsidR="00D357F3" w:rsidRPr="009C1FBC">
        <w:rPr>
          <w:sz w:val="28"/>
          <w:szCs w:val="28"/>
        </w:rPr>
        <w:t>ворческие проверочные работы: кроссворды</w:t>
      </w:r>
      <w:r w:rsidRPr="009C1FBC">
        <w:rPr>
          <w:sz w:val="28"/>
          <w:szCs w:val="28"/>
        </w:rPr>
        <w:t xml:space="preserve">, </w:t>
      </w:r>
      <w:r w:rsidR="00B623E0">
        <w:rPr>
          <w:sz w:val="28"/>
          <w:szCs w:val="28"/>
        </w:rPr>
        <w:t>узнав</w:t>
      </w:r>
      <w:r w:rsidR="00512A67" w:rsidRPr="009C1FBC">
        <w:rPr>
          <w:sz w:val="28"/>
          <w:szCs w:val="28"/>
        </w:rPr>
        <w:t>ание исторической личности по описанию и т.п.</w:t>
      </w:r>
    </w:p>
    <w:p w:rsidR="00B45CA5" w:rsidRPr="009C1FBC" w:rsidRDefault="00B45CA5" w:rsidP="009C1FBC">
      <w:pPr>
        <w:rPr>
          <w:sz w:val="28"/>
          <w:szCs w:val="28"/>
        </w:rPr>
      </w:pPr>
      <w:r w:rsidRPr="009C1FBC">
        <w:rPr>
          <w:sz w:val="28"/>
          <w:szCs w:val="28"/>
        </w:rPr>
        <w:t>Рекомендуются самостоятельные домашние работы творческого характера.</w:t>
      </w:r>
    </w:p>
    <w:p w:rsidR="00D357F3" w:rsidRDefault="00D357F3" w:rsidP="002C3210">
      <w:pPr>
        <w:rPr>
          <w:b/>
          <w:sz w:val="28"/>
          <w:szCs w:val="28"/>
        </w:rPr>
      </w:pPr>
    </w:p>
    <w:p w:rsidR="002C3210" w:rsidRPr="00D357F3" w:rsidRDefault="002C3210" w:rsidP="002C3210">
      <w:pPr>
        <w:rPr>
          <w:b/>
          <w:sz w:val="28"/>
          <w:szCs w:val="28"/>
        </w:rPr>
      </w:pPr>
      <w:r w:rsidRPr="00D357F3">
        <w:rPr>
          <w:b/>
          <w:sz w:val="28"/>
          <w:szCs w:val="28"/>
        </w:rPr>
        <w:t>Т</w:t>
      </w:r>
      <w:r w:rsidR="00B623E0">
        <w:rPr>
          <w:b/>
          <w:sz w:val="28"/>
          <w:szCs w:val="28"/>
        </w:rPr>
        <w:t>емы творческих работ и докладов</w:t>
      </w:r>
    </w:p>
    <w:p w:rsidR="002C3210" w:rsidRPr="00D357F3" w:rsidRDefault="002C3210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 xml:space="preserve">Доклад «Житие </w:t>
      </w:r>
      <w:r w:rsidR="00C043B7" w:rsidRPr="00D357F3">
        <w:rPr>
          <w:sz w:val="28"/>
          <w:szCs w:val="28"/>
        </w:rPr>
        <w:t>старообрядческого святого</w:t>
      </w:r>
      <w:r w:rsidRPr="00D357F3">
        <w:rPr>
          <w:sz w:val="28"/>
          <w:szCs w:val="28"/>
        </w:rPr>
        <w:t>»</w:t>
      </w:r>
      <w:r w:rsidR="00B623E0">
        <w:rPr>
          <w:sz w:val="28"/>
          <w:szCs w:val="28"/>
        </w:rPr>
        <w:t>.</w:t>
      </w:r>
    </w:p>
    <w:p w:rsidR="004506EF" w:rsidRPr="00D357F3" w:rsidRDefault="002C3210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>Презентация «</w:t>
      </w:r>
      <w:r w:rsidR="004506EF" w:rsidRPr="00D357F3">
        <w:rPr>
          <w:sz w:val="28"/>
          <w:szCs w:val="28"/>
        </w:rPr>
        <w:t>Благотворительность в старообрядческой среде</w:t>
      </w:r>
      <w:r w:rsidRPr="00D357F3">
        <w:rPr>
          <w:sz w:val="28"/>
          <w:szCs w:val="28"/>
        </w:rPr>
        <w:t>»</w:t>
      </w:r>
      <w:r w:rsidR="001F4A1B" w:rsidRPr="00D357F3">
        <w:rPr>
          <w:sz w:val="28"/>
          <w:szCs w:val="28"/>
        </w:rPr>
        <w:t>, «</w:t>
      </w:r>
      <w:r w:rsidR="00B623E0" w:rsidRPr="00D357F3">
        <w:rPr>
          <w:sz w:val="28"/>
          <w:szCs w:val="28"/>
        </w:rPr>
        <w:t xml:space="preserve">Старообрядческая </w:t>
      </w:r>
      <w:r w:rsidR="001F4A1B" w:rsidRPr="00D357F3">
        <w:rPr>
          <w:sz w:val="28"/>
          <w:szCs w:val="28"/>
        </w:rPr>
        <w:t>периодика начала ХХ века»</w:t>
      </w:r>
      <w:r w:rsidR="00B623E0">
        <w:rPr>
          <w:sz w:val="28"/>
          <w:szCs w:val="28"/>
        </w:rPr>
        <w:t>.</w:t>
      </w:r>
    </w:p>
    <w:p w:rsidR="002C3210" w:rsidRPr="00D357F3" w:rsidRDefault="002C3210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>Конспект-схема «</w:t>
      </w:r>
      <w:r w:rsidR="004506EF" w:rsidRPr="00D357F3">
        <w:rPr>
          <w:sz w:val="28"/>
          <w:szCs w:val="28"/>
        </w:rPr>
        <w:t>Старообрядческие согласия</w:t>
      </w:r>
      <w:r w:rsidRPr="00D357F3">
        <w:rPr>
          <w:sz w:val="28"/>
          <w:szCs w:val="28"/>
        </w:rPr>
        <w:t>»</w:t>
      </w:r>
      <w:r w:rsidR="00B623E0">
        <w:rPr>
          <w:sz w:val="28"/>
          <w:szCs w:val="28"/>
        </w:rPr>
        <w:t>.</w:t>
      </w:r>
    </w:p>
    <w:p w:rsidR="001F4A1B" w:rsidRPr="00D357F3" w:rsidRDefault="001F4A1B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lastRenderedPageBreak/>
        <w:t xml:space="preserve">Сравнительный анализ современных официальных </w:t>
      </w:r>
      <w:r w:rsidR="00B45CA5">
        <w:rPr>
          <w:sz w:val="28"/>
          <w:szCs w:val="28"/>
        </w:rPr>
        <w:t>ресурсов основных старообрядческих согласий</w:t>
      </w:r>
      <w:r w:rsidR="00B623E0">
        <w:rPr>
          <w:sz w:val="28"/>
          <w:szCs w:val="28"/>
        </w:rPr>
        <w:t>.</w:t>
      </w:r>
    </w:p>
    <w:p w:rsidR="001F4A1B" w:rsidRPr="00D357F3" w:rsidRDefault="001F4A1B" w:rsidP="002C3210">
      <w:pPr>
        <w:rPr>
          <w:sz w:val="28"/>
          <w:szCs w:val="28"/>
        </w:rPr>
      </w:pPr>
      <w:r w:rsidRPr="00D357F3">
        <w:rPr>
          <w:sz w:val="28"/>
          <w:szCs w:val="28"/>
        </w:rPr>
        <w:t>Ролевая игра «Старообрядческий диспут»</w:t>
      </w:r>
      <w:r w:rsidR="00B623E0">
        <w:rPr>
          <w:sz w:val="28"/>
          <w:szCs w:val="28"/>
        </w:rPr>
        <w:t>.</w:t>
      </w:r>
    </w:p>
    <w:p w:rsidR="004E6167" w:rsidRPr="00D357F3" w:rsidRDefault="004E6167" w:rsidP="002C3210">
      <w:pPr>
        <w:rPr>
          <w:sz w:val="28"/>
          <w:szCs w:val="28"/>
        </w:rPr>
      </w:pPr>
    </w:p>
    <w:p w:rsidR="002C3210" w:rsidRPr="00D357F3" w:rsidRDefault="004E6167" w:rsidP="00FE27E7">
      <w:pPr>
        <w:rPr>
          <w:b/>
          <w:sz w:val="28"/>
          <w:szCs w:val="28"/>
        </w:rPr>
      </w:pPr>
      <w:r w:rsidRPr="00D357F3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992"/>
        <w:gridCol w:w="4962"/>
        <w:gridCol w:w="4961"/>
      </w:tblGrid>
      <w:tr w:rsidR="008B2C7E" w:rsidRPr="00D357F3" w:rsidTr="005F1BE2">
        <w:tc>
          <w:tcPr>
            <w:tcW w:w="992" w:type="dxa"/>
          </w:tcPr>
          <w:p w:rsidR="008B2C7E" w:rsidRPr="00D357F3" w:rsidRDefault="008B2C7E" w:rsidP="008B2C7E">
            <w:pPr>
              <w:pStyle w:val="a4"/>
              <w:ind w:left="45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B2C7E" w:rsidRPr="00D357F3" w:rsidRDefault="008B2C7E" w:rsidP="00A77AFB">
            <w:pPr>
              <w:jc w:val="center"/>
              <w:rPr>
                <w:b/>
                <w:sz w:val="28"/>
                <w:szCs w:val="28"/>
              </w:rPr>
            </w:pPr>
            <w:r w:rsidRPr="00D357F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8B2C7E" w:rsidRPr="00D357F3" w:rsidRDefault="008B2C7E" w:rsidP="00A77AFB">
            <w:pPr>
              <w:jc w:val="center"/>
              <w:rPr>
                <w:b/>
                <w:sz w:val="28"/>
                <w:szCs w:val="28"/>
              </w:rPr>
            </w:pPr>
            <w:r w:rsidRPr="00D357F3">
              <w:rPr>
                <w:b/>
                <w:sz w:val="28"/>
                <w:szCs w:val="28"/>
              </w:rPr>
              <w:t>Содержание темы</w:t>
            </w:r>
          </w:p>
          <w:p w:rsidR="00A77AFB" w:rsidRPr="00D357F3" w:rsidRDefault="00A77AFB" w:rsidP="00915AE4">
            <w:pPr>
              <w:rPr>
                <w:sz w:val="28"/>
                <w:szCs w:val="28"/>
              </w:rPr>
            </w:pPr>
          </w:p>
        </w:tc>
      </w:tr>
      <w:tr w:rsidR="008051C1" w:rsidRPr="00D357F3" w:rsidTr="005F1BE2">
        <w:tc>
          <w:tcPr>
            <w:tcW w:w="992" w:type="dxa"/>
          </w:tcPr>
          <w:p w:rsidR="008051C1" w:rsidRPr="00D357F3" w:rsidRDefault="008051C1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051C1" w:rsidRPr="00D357F3" w:rsidRDefault="00890008" w:rsidP="00F61CD9">
            <w:pPr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 xml:space="preserve">Русская церковь к середине </w:t>
            </w:r>
            <w:r w:rsidR="00F61CD9">
              <w:rPr>
                <w:i/>
                <w:sz w:val="28"/>
                <w:szCs w:val="28"/>
                <w:lang w:val="en-US"/>
              </w:rPr>
              <w:t>XVII</w:t>
            </w:r>
            <w:r w:rsidRPr="00D357F3">
              <w:rPr>
                <w:i/>
                <w:sz w:val="28"/>
                <w:szCs w:val="28"/>
              </w:rPr>
              <w:t xml:space="preserve"> века</w:t>
            </w:r>
          </w:p>
        </w:tc>
        <w:tc>
          <w:tcPr>
            <w:tcW w:w="4961" w:type="dxa"/>
          </w:tcPr>
          <w:p w:rsidR="00FE27E7" w:rsidRPr="00D357F3" w:rsidRDefault="00890008" w:rsidP="00FE27E7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Исторические и духовные предпосылки раскола. </w:t>
            </w:r>
          </w:p>
        </w:tc>
      </w:tr>
      <w:tr w:rsidR="00890008" w:rsidRPr="00D357F3" w:rsidTr="005F1BE2">
        <w:tc>
          <w:tcPr>
            <w:tcW w:w="992" w:type="dxa"/>
          </w:tcPr>
          <w:p w:rsidR="00890008" w:rsidRPr="00D357F3" w:rsidRDefault="00890008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90008" w:rsidRPr="00D357F3" w:rsidRDefault="00890008" w:rsidP="00915AE4">
            <w:pPr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>Ревнители благочестия</w:t>
            </w:r>
          </w:p>
        </w:tc>
        <w:tc>
          <w:tcPr>
            <w:tcW w:w="4961" w:type="dxa"/>
          </w:tcPr>
          <w:p w:rsidR="00890008" w:rsidRPr="00D357F3" w:rsidRDefault="00890008" w:rsidP="00FE27E7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Деятельность кружка ревнителей древнего благочестия. Его основные участники и их дальнейшая судьба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90008" w:rsidRPr="00D357F3" w:rsidTr="005F1BE2">
        <w:tc>
          <w:tcPr>
            <w:tcW w:w="992" w:type="dxa"/>
          </w:tcPr>
          <w:p w:rsidR="00890008" w:rsidRPr="00D357F3" w:rsidRDefault="00890008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90008" w:rsidRPr="00D357F3" w:rsidRDefault="00890008" w:rsidP="00890008">
            <w:pPr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>Реформы патриарха Никона</w:t>
            </w:r>
          </w:p>
        </w:tc>
        <w:tc>
          <w:tcPr>
            <w:tcW w:w="4961" w:type="dxa"/>
          </w:tcPr>
          <w:p w:rsidR="00890008" w:rsidRPr="00D357F3" w:rsidRDefault="00890008" w:rsidP="00FE27E7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Суть реформ. Их обрядовая и духовная составляющая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90008">
            <w:pPr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 xml:space="preserve">Реформаторы </w:t>
            </w:r>
          </w:p>
        </w:tc>
        <w:tc>
          <w:tcPr>
            <w:tcW w:w="4961" w:type="dxa"/>
          </w:tcPr>
          <w:p w:rsidR="008F33F2" w:rsidRPr="00D357F3" w:rsidRDefault="008F33F2" w:rsidP="00B623E0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Наиболее яркие личности </w:t>
            </w:r>
            <w:r w:rsidR="00B623E0">
              <w:rPr>
                <w:sz w:val="28"/>
                <w:szCs w:val="28"/>
              </w:rPr>
              <w:t>—</w:t>
            </w:r>
            <w:r w:rsidR="00B623E0">
              <w:rPr>
                <w:sz w:val="28"/>
                <w:szCs w:val="28"/>
              </w:rPr>
              <w:t xml:space="preserve"> </w:t>
            </w:r>
            <w:r w:rsidRPr="00D357F3">
              <w:rPr>
                <w:sz w:val="28"/>
                <w:szCs w:val="28"/>
              </w:rPr>
              <w:t>сторонник</w:t>
            </w:r>
            <w:r w:rsidR="00B623E0">
              <w:rPr>
                <w:sz w:val="28"/>
                <w:szCs w:val="28"/>
              </w:rPr>
              <w:t>и</w:t>
            </w:r>
            <w:r w:rsidRPr="00D357F3">
              <w:rPr>
                <w:sz w:val="28"/>
                <w:szCs w:val="28"/>
              </w:rPr>
              <w:t xml:space="preserve"> реформ патриарха Никона. Их аргументы, деятельность, д</w:t>
            </w:r>
            <w:r w:rsidR="00B623E0">
              <w:rPr>
                <w:sz w:val="28"/>
                <w:szCs w:val="28"/>
              </w:rPr>
              <w:t>а</w:t>
            </w:r>
            <w:r w:rsidRPr="00D357F3">
              <w:rPr>
                <w:sz w:val="28"/>
                <w:szCs w:val="28"/>
              </w:rPr>
              <w:t>льнейшая судьба.</w:t>
            </w:r>
          </w:p>
        </w:tc>
      </w:tr>
      <w:tr w:rsidR="00890008" w:rsidRPr="00D357F3" w:rsidTr="005F1BE2">
        <w:tc>
          <w:tcPr>
            <w:tcW w:w="992" w:type="dxa"/>
          </w:tcPr>
          <w:p w:rsidR="00890008" w:rsidRPr="00D357F3" w:rsidRDefault="00890008" w:rsidP="005F1BE2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90008" w:rsidRPr="00D357F3" w:rsidRDefault="00890008" w:rsidP="00890008">
            <w:pPr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>Противники реформ</w:t>
            </w:r>
          </w:p>
        </w:tc>
        <w:tc>
          <w:tcPr>
            <w:tcW w:w="4961" w:type="dxa"/>
          </w:tcPr>
          <w:p w:rsidR="00890008" w:rsidRPr="00D357F3" w:rsidRDefault="00890008" w:rsidP="00FE27E7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Наиболее яркие личности </w:t>
            </w:r>
            <w:r w:rsidR="008F33F2" w:rsidRPr="00D357F3">
              <w:rPr>
                <w:sz w:val="28"/>
                <w:szCs w:val="28"/>
              </w:rPr>
              <w:t xml:space="preserve">в среде противников </w:t>
            </w:r>
            <w:r w:rsidRPr="00D357F3">
              <w:rPr>
                <w:sz w:val="28"/>
                <w:szCs w:val="28"/>
              </w:rPr>
              <w:t>церковной реформы. Аргументы против нововведений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90008" w:rsidRPr="00D357F3" w:rsidTr="005F1BE2">
        <w:tc>
          <w:tcPr>
            <w:tcW w:w="992" w:type="dxa"/>
          </w:tcPr>
          <w:p w:rsidR="00890008" w:rsidRPr="00D357F3" w:rsidRDefault="00890008" w:rsidP="00890008">
            <w:pPr>
              <w:pStyle w:val="a4"/>
              <w:numPr>
                <w:ilvl w:val="0"/>
                <w:numId w:val="3"/>
              </w:numPr>
              <w:ind w:left="453" w:hanging="93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90008" w:rsidRPr="00D357F3" w:rsidRDefault="00890008" w:rsidP="00890008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Разделения в старообрядчестве</w:t>
            </w:r>
          </w:p>
        </w:tc>
        <w:tc>
          <w:tcPr>
            <w:tcW w:w="4961" w:type="dxa"/>
          </w:tcPr>
          <w:p w:rsidR="00890008" w:rsidRPr="00D357F3" w:rsidRDefault="00890008" w:rsidP="00890008">
            <w:pPr>
              <w:rPr>
                <w:sz w:val="28"/>
                <w:szCs w:val="28"/>
              </w:rPr>
            </w:pPr>
            <w:proofErr w:type="spellStart"/>
            <w:r w:rsidRPr="00D357F3">
              <w:rPr>
                <w:sz w:val="28"/>
                <w:szCs w:val="28"/>
              </w:rPr>
              <w:t>Беспоповство</w:t>
            </w:r>
            <w:proofErr w:type="spellEnd"/>
            <w:r w:rsidRPr="00D357F3">
              <w:rPr>
                <w:sz w:val="28"/>
                <w:szCs w:val="28"/>
              </w:rPr>
              <w:t>. Единоверие</w:t>
            </w:r>
            <w:r w:rsidR="00941B8E" w:rsidRPr="00D357F3">
              <w:rPr>
                <w:sz w:val="28"/>
                <w:szCs w:val="28"/>
              </w:rPr>
              <w:t>. Старообрядческие согласия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Собор 1666</w:t>
            </w:r>
            <w:r w:rsidR="00F61CD9" w:rsidRPr="00D357F3">
              <w:rPr>
                <w:sz w:val="28"/>
                <w:szCs w:val="28"/>
              </w:rPr>
              <w:t>–</w:t>
            </w:r>
            <w:r w:rsidRPr="00D357F3">
              <w:rPr>
                <w:sz w:val="28"/>
                <w:szCs w:val="28"/>
              </w:rPr>
              <w:t>1667 гг.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Низ</w:t>
            </w:r>
            <w:r w:rsidR="00F61CD9">
              <w:rPr>
                <w:sz w:val="28"/>
                <w:szCs w:val="28"/>
              </w:rPr>
              <w:t>л</w:t>
            </w:r>
            <w:r w:rsidRPr="00D357F3">
              <w:rPr>
                <w:sz w:val="28"/>
                <w:szCs w:val="28"/>
              </w:rPr>
              <w:t>ожение Никона. Утверждение реформ. Дальнейшая судьба опального патриарха</w:t>
            </w:r>
            <w:r w:rsidR="00B623E0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Начало гонений на старообрядчество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Первые мученики за </w:t>
            </w:r>
            <w:proofErr w:type="spellStart"/>
            <w:r w:rsidRPr="00D357F3">
              <w:rPr>
                <w:sz w:val="28"/>
                <w:szCs w:val="28"/>
              </w:rPr>
              <w:t>древлее</w:t>
            </w:r>
            <w:proofErr w:type="spellEnd"/>
            <w:r w:rsidRPr="00D357F3">
              <w:rPr>
                <w:sz w:val="28"/>
                <w:szCs w:val="28"/>
              </w:rPr>
              <w:t xml:space="preserve"> благочестие: Соловецкие </w:t>
            </w:r>
            <w:r w:rsidR="004506EF" w:rsidRPr="00D357F3">
              <w:rPr>
                <w:sz w:val="28"/>
                <w:szCs w:val="28"/>
              </w:rPr>
              <w:t>страдальцы</w:t>
            </w:r>
            <w:r w:rsidRPr="00D357F3">
              <w:rPr>
                <w:sz w:val="28"/>
                <w:szCs w:val="28"/>
              </w:rPr>
              <w:t xml:space="preserve">, </w:t>
            </w:r>
            <w:proofErr w:type="spellStart"/>
            <w:r w:rsidRPr="00D357F3">
              <w:rPr>
                <w:sz w:val="28"/>
                <w:szCs w:val="28"/>
              </w:rPr>
              <w:t>свщмч</w:t>
            </w:r>
            <w:proofErr w:type="spellEnd"/>
            <w:r w:rsidRPr="00D357F3">
              <w:rPr>
                <w:sz w:val="28"/>
                <w:szCs w:val="28"/>
              </w:rPr>
              <w:t xml:space="preserve">. Аввакум, боярыня Морозова и ее </w:t>
            </w:r>
            <w:proofErr w:type="spellStart"/>
            <w:r w:rsidRPr="00D357F3">
              <w:rPr>
                <w:sz w:val="28"/>
                <w:szCs w:val="28"/>
              </w:rPr>
              <w:t>соузницы</w:t>
            </w:r>
            <w:proofErr w:type="spellEnd"/>
            <w:r w:rsidRPr="00D357F3">
              <w:rPr>
                <w:sz w:val="28"/>
                <w:szCs w:val="28"/>
              </w:rPr>
              <w:t>.</w:t>
            </w:r>
          </w:p>
        </w:tc>
      </w:tr>
      <w:tr w:rsidR="00956422" w:rsidRPr="00D357F3" w:rsidTr="005F1BE2">
        <w:tc>
          <w:tcPr>
            <w:tcW w:w="992" w:type="dxa"/>
          </w:tcPr>
          <w:p w:rsidR="00956422" w:rsidRPr="00D357F3" w:rsidRDefault="00956422" w:rsidP="0095642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56422" w:rsidRPr="00D357F3" w:rsidRDefault="00956422" w:rsidP="0095642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Исповедники </w:t>
            </w:r>
            <w:proofErr w:type="spellStart"/>
            <w:r w:rsidRPr="00D357F3">
              <w:rPr>
                <w:sz w:val="28"/>
                <w:szCs w:val="28"/>
              </w:rPr>
              <w:t>древлего</w:t>
            </w:r>
            <w:proofErr w:type="spellEnd"/>
            <w:r w:rsidRPr="00D357F3">
              <w:rPr>
                <w:sz w:val="28"/>
                <w:szCs w:val="28"/>
              </w:rPr>
              <w:t xml:space="preserve"> православия</w:t>
            </w:r>
          </w:p>
        </w:tc>
        <w:tc>
          <w:tcPr>
            <w:tcW w:w="4961" w:type="dxa"/>
          </w:tcPr>
          <w:p w:rsidR="00956422" w:rsidRPr="00B623E0" w:rsidRDefault="00F61CD9" w:rsidP="00F61CD9">
            <w:pPr>
              <w:rPr>
                <w:rFonts w:cstheme="minorHAnsi"/>
                <w:sz w:val="28"/>
                <w:szCs w:val="28"/>
              </w:rPr>
            </w:pPr>
            <w:r w:rsidRPr="00B623E0">
              <w:rPr>
                <w:rFonts w:cstheme="minorHAnsi"/>
                <w:color w:val="333333"/>
                <w:sz w:val="28"/>
                <w:szCs w:val="28"/>
              </w:rPr>
              <w:t>Епископ</w:t>
            </w:r>
            <w:r w:rsidR="00956422" w:rsidRPr="00B623E0">
              <w:rPr>
                <w:rFonts w:cstheme="minorHAnsi"/>
                <w:color w:val="333333"/>
                <w:sz w:val="28"/>
                <w:szCs w:val="28"/>
              </w:rPr>
              <w:t xml:space="preserve"> Пав</w:t>
            </w:r>
            <w:r w:rsidRPr="00B623E0">
              <w:rPr>
                <w:rFonts w:cstheme="minorHAnsi"/>
                <w:color w:val="333333"/>
                <w:sz w:val="28"/>
                <w:szCs w:val="28"/>
              </w:rPr>
              <w:t>ел</w:t>
            </w:r>
            <w:r w:rsidR="00956422" w:rsidRPr="00B623E0">
              <w:rPr>
                <w:rFonts w:cstheme="minorHAnsi"/>
                <w:color w:val="333333"/>
                <w:sz w:val="28"/>
                <w:szCs w:val="28"/>
              </w:rPr>
              <w:t xml:space="preserve"> Коломенск</w:t>
            </w:r>
            <w:r w:rsidRPr="00B623E0">
              <w:rPr>
                <w:rFonts w:cstheme="minorHAnsi"/>
                <w:color w:val="333333"/>
                <w:sz w:val="28"/>
                <w:szCs w:val="28"/>
              </w:rPr>
              <w:t>ий, про</w:t>
            </w:r>
            <w:r w:rsidRPr="00B623E0">
              <w:rPr>
                <w:rFonts w:cstheme="minorHAnsi"/>
                <w:color w:val="333333"/>
                <w:sz w:val="28"/>
                <w:szCs w:val="28"/>
              </w:rPr>
              <w:softHyphen/>
              <w:t xml:space="preserve">топопы Аввакум Петров, Иоанн Неронов, Даниил из Костромы, </w:t>
            </w:r>
            <w:proofErr w:type="spellStart"/>
            <w:r w:rsidRPr="00B623E0">
              <w:rPr>
                <w:rFonts w:cstheme="minorHAnsi"/>
                <w:color w:val="333333"/>
                <w:sz w:val="28"/>
                <w:szCs w:val="28"/>
              </w:rPr>
              <w:t>Логгин</w:t>
            </w:r>
            <w:proofErr w:type="spellEnd"/>
            <w:r w:rsidR="00956422" w:rsidRPr="00B623E0">
              <w:rPr>
                <w:rFonts w:cstheme="minorHAnsi"/>
                <w:color w:val="333333"/>
                <w:sz w:val="28"/>
                <w:szCs w:val="28"/>
              </w:rPr>
              <w:t xml:space="preserve"> из Мурома</w:t>
            </w:r>
            <w:r w:rsidRPr="00B623E0">
              <w:rPr>
                <w:rFonts w:cstheme="minorHAnsi"/>
                <w:color w:val="333333"/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Двуперстие и троеперстие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Догматическое объяснение двуперстия. Обосн</w:t>
            </w:r>
            <w:r w:rsidR="00B623E0">
              <w:rPr>
                <w:sz w:val="28"/>
                <w:szCs w:val="28"/>
              </w:rPr>
              <w:t xml:space="preserve">ование </w:t>
            </w:r>
            <w:proofErr w:type="gramStart"/>
            <w:r w:rsidR="00B623E0">
              <w:rPr>
                <w:sz w:val="28"/>
                <w:szCs w:val="28"/>
              </w:rPr>
              <w:t>троеперстного</w:t>
            </w:r>
            <w:proofErr w:type="gramEnd"/>
            <w:r w:rsidR="00B623E0">
              <w:rPr>
                <w:sz w:val="28"/>
                <w:szCs w:val="28"/>
              </w:rPr>
              <w:t xml:space="preserve"> </w:t>
            </w:r>
            <w:proofErr w:type="spellStart"/>
            <w:r w:rsidR="00B623E0">
              <w:rPr>
                <w:sz w:val="28"/>
                <w:szCs w:val="28"/>
              </w:rPr>
              <w:t>перстослож</w:t>
            </w:r>
            <w:r w:rsidRPr="00D357F3">
              <w:rPr>
                <w:sz w:val="28"/>
                <w:szCs w:val="28"/>
              </w:rPr>
              <w:t>ения</w:t>
            </w:r>
            <w:proofErr w:type="spellEnd"/>
            <w:r w:rsidRPr="00D357F3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F61CD9" w:rsidP="00F61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Старообрядчество в </w:t>
            </w:r>
            <w:r>
              <w:rPr>
                <w:sz w:val="28"/>
                <w:szCs w:val="28"/>
                <w:lang w:val="en-US"/>
              </w:rPr>
              <w:t>XVIII</w:t>
            </w:r>
            <w:r w:rsidRPr="00D357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XIX</w:t>
            </w:r>
            <w:r w:rsidR="008F33F2" w:rsidRPr="00D357F3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12 статей царевны Софьи. Положение старообрядчества при Петре </w:t>
            </w:r>
            <w:r w:rsidRPr="00D357F3">
              <w:rPr>
                <w:sz w:val="28"/>
                <w:szCs w:val="28"/>
                <w:lang w:val="en-US"/>
              </w:rPr>
              <w:t>I</w:t>
            </w:r>
            <w:r w:rsidRPr="00D357F3">
              <w:rPr>
                <w:sz w:val="28"/>
                <w:szCs w:val="28"/>
              </w:rPr>
              <w:t xml:space="preserve">. Система </w:t>
            </w:r>
            <w:r w:rsidRPr="00D357F3">
              <w:rPr>
                <w:sz w:val="28"/>
                <w:szCs w:val="28"/>
              </w:rPr>
              <w:lastRenderedPageBreak/>
              <w:t xml:space="preserve">особого налогообложения для старообрядцев. Послабления в период царствования </w:t>
            </w:r>
            <w:r w:rsidR="00F61CD9" w:rsidRPr="00D357F3">
              <w:rPr>
                <w:sz w:val="28"/>
                <w:szCs w:val="28"/>
              </w:rPr>
              <w:t xml:space="preserve">Екатерины </w:t>
            </w:r>
            <w:r w:rsidRPr="00D357F3">
              <w:rPr>
                <w:sz w:val="28"/>
                <w:szCs w:val="28"/>
                <w:lang w:val="en-US"/>
              </w:rPr>
              <w:t>II</w:t>
            </w:r>
            <w:r w:rsidRPr="00D357F3">
              <w:rPr>
                <w:sz w:val="28"/>
                <w:szCs w:val="28"/>
              </w:rPr>
              <w:t xml:space="preserve"> и ужесточение гонений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Иммиграция  старообрядцев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Основные центры старообрядчества за рубежом</w:t>
            </w:r>
            <w:r w:rsidR="00956422" w:rsidRPr="00D357F3">
              <w:rPr>
                <w:sz w:val="28"/>
                <w:szCs w:val="28"/>
              </w:rPr>
              <w:t xml:space="preserve"> и у рубежей русского государства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Церковь без епископа</w:t>
            </w:r>
          </w:p>
        </w:tc>
        <w:tc>
          <w:tcPr>
            <w:tcW w:w="4961" w:type="dxa"/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Существование епископов в период гонений. Канонические обоснования существования </w:t>
            </w:r>
            <w:r w:rsidR="00B623E0" w:rsidRPr="00D357F3">
              <w:rPr>
                <w:sz w:val="28"/>
                <w:szCs w:val="28"/>
              </w:rPr>
              <w:t xml:space="preserve">Церкви </w:t>
            </w:r>
            <w:r w:rsidRPr="00D357F3">
              <w:rPr>
                <w:sz w:val="28"/>
                <w:szCs w:val="28"/>
              </w:rPr>
              <w:t>временно без епископа. Возможные выходы из этого положения. Поиск архиерея.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Митрополит Амвросий</w:t>
            </w:r>
          </w:p>
        </w:tc>
        <w:tc>
          <w:tcPr>
            <w:tcW w:w="4961" w:type="dxa"/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Ж</w:t>
            </w:r>
            <w:r w:rsidR="00B623E0">
              <w:rPr>
                <w:sz w:val="28"/>
                <w:szCs w:val="28"/>
              </w:rPr>
              <w:t>изнеописание архиерея. Присоеди</w:t>
            </w:r>
            <w:r w:rsidRPr="00D357F3">
              <w:rPr>
                <w:sz w:val="28"/>
                <w:szCs w:val="28"/>
              </w:rPr>
              <w:t>н</w:t>
            </w:r>
            <w:r w:rsidR="00B623E0">
              <w:rPr>
                <w:sz w:val="28"/>
                <w:szCs w:val="28"/>
              </w:rPr>
              <w:t>е</w:t>
            </w:r>
            <w:r w:rsidRPr="00D357F3">
              <w:rPr>
                <w:sz w:val="28"/>
                <w:szCs w:val="28"/>
              </w:rPr>
              <w:t xml:space="preserve">ние к </w:t>
            </w:r>
            <w:r w:rsidR="00B623E0" w:rsidRPr="00D357F3">
              <w:rPr>
                <w:sz w:val="28"/>
                <w:szCs w:val="28"/>
              </w:rPr>
              <w:t xml:space="preserve">Церкви </w:t>
            </w:r>
            <w:r w:rsidRPr="00D357F3">
              <w:rPr>
                <w:sz w:val="28"/>
                <w:szCs w:val="28"/>
              </w:rPr>
              <w:t>Христовой. Его дальнейшая судьба.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</w:p>
        </w:tc>
      </w:tr>
      <w:tr w:rsidR="008F33F2" w:rsidRPr="00D357F3" w:rsidTr="00890008">
        <w:tc>
          <w:tcPr>
            <w:tcW w:w="10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8F33F2" w:rsidP="008F3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050B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66050B" w:rsidRPr="00D357F3" w:rsidRDefault="0066050B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050B" w:rsidRPr="00D357F3" w:rsidRDefault="0066050B" w:rsidP="008F33F2">
            <w:pPr>
              <w:rPr>
                <w:sz w:val="28"/>
                <w:szCs w:val="28"/>
              </w:rPr>
            </w:pPr>
            <w:proofErr w:type="spellStart"/>
            <w:r w:rsidRPr="00D357F3">
              <w:rPr>
                <w:sz w:val="28"/>
                <w:szCs w:val="28"/>
              </w:rPr>
              <w:t>Белокринцкая</w:t>
            </w:r>
            <w:proofErr w:type="spellEnd"/>
            <w:r w:rsidRPr="00D357F3">
              <w:rPr>
                <w:sz w:val="28"/>
                <w:szCs w:val="28"/>
              </w:rPr>
              <w:t xml:space="preserve"> иерархия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050B" w:rsidRPr="00D357F3" w:rsidRDefault="0066050B" w:rsidP="00F61CD9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Пара</w:t>
            </w:r>
            <w:r w:rsidR="004506EF" w:rsidRPr="00D357F3">
              <w:rPr>
                <w:sz w:val="28"/>
                <w:szCs w:val="28"/>
              </w:rPr>
              <w:t>лл</w:t>
            </w:r>
            <w:r w:rsidRPr="00D357F3">
              <w:rPr>
                <w:sz w:val="28"/>
                <w:szCs w:val="28"/>
              </w:rPr>
              <w:t>ельное развитие старо</w:t>
            </w:r>
            <w:r w:rsidR="00F61CD9">
              <w:rPr>
                <w:sz w:val="28"/>
                <w:szCs w:val="28"/>
              </w:rPr>
              <w:t>о</w:t>
            </w:r>
            <w:r w:rsidRPr="00D357F3">
              <w:rPr>
                <w:sz w:val="28"/>
                <w:szCs w:val="28"/>
              </w:rPr>
              <w:t>бр</w:t>
            </w:r>
            <w:r w:rsidR="00F61CD9">
              <w:rPr>
                <w:sz w:val="28"/>
                <w:szCs w:val="28"/>
              </w:rPr>
              <w:t>ядческой Церкви в России и з</w:t>
            </w:r>
            <w:r w:rsidRPr="00D357F3">
              <w:rPr>
                <w:sz w:val="28"/>
                <w:szCs w:val="28"/>
              </w:rPr>
              <w:t>а рубежом: архиереи, условия существования, общение этих двух ветвей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proofErr w:type="spellStart"/>
            <w:r w:rsidRPr="00D357F3">
              <w:rPr>
                <w:sz w:val="28"/>
                <w:szCs w:val="28"/>
              </w:rPr>
              <w:t>Древлеправославная</w:t>
            </w:r>
            <w:proofErr w:type="spellEnd"/>
            <w:r w:rsidRPr="00D357F3">
              <w:rPr>
                <w:sz w:val="28"/>
                <w:szCs w:val="28"/>
              </w:rPr>
              <w:t xml:space="preserve"> Церковь в XIX — начале XX века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Предпосылки для последующего золотого века старообрядчества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95642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956422" w:rsidRPr="00D357F3" w:rsidRDefault="0095642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422" w:rsidRPr="00D357F3" w:rsidRDefault="00956422" w:rsidP="00F61CD9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Духовные центры старообрядчества в </w:t>
            </w:r>
            <w:r w:rsidR="00F61CD9">
              <w:rPr>
                <w:sz w:val="28"/>
                <w:szCs w:val="28"/>
                <w:lang w:val="en-US"/>
              </w:rPr>
              <w:t>XIX</w:t>
            </w:r>
            <w:r w:rsidRPr="00D357F3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42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Возникновение Рогожского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95642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956422" w:rsidRPr="00D357F3" w:rsidRDefault="0095642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42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Деятельность старообрядческих меценатов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642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Роль мирян в жизни Церкви. </w:t>
            </w:r>
            <w:proofErr w:type="spellStart"/>
            <w:r w:rsidR="0066050B" w:rsidRPr="00D357F3">
              <w:rPr>
                <w:sz w:val="28"/>
                <w:szCs w:val="28"/>
              </w:rPr>
              <w:t>Храмостроительство</w:t>
            </w:r>
            <w:proofErr w:type="spellEnd"/>
            <w:r w:rsidR="0066050B" w:rsidRPr="00D357F3">
              <w:rPr>
                <w:sz w:val="28"/>
                <w:szCs w:val="28"/>
              </w:rPr>
              <w:t>. Наиболее известные старообрядческие фамилии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Церковь при Николае </w:t>
            </w:r>
            <w:r w:rsidRPr="00D357F3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956422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Золотой век старообрядчества. </w:t>
            </w:r>
            <w:r w:rsidR="0066050B" w:rsidRPr="00D357F3">
              <w:rPr>
                <w:sz w:val="28"/>
                <w:szCs w:val="28"/>
              </w:rPr>
              <w:t>Расцвет храмового строительства, культуры, образования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890008">
        <w:trPr>
          <w:trHeight w:val="563"/>
        </w:trPr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Образование в старообрядческой среде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B623E0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Образование до указа об укреплени</w:t>
            </w:r>
            <w:r w:rsidR="00B623E0">
              <w:rPr>
                <w:sz w:val="28"/>
                <w:szCs w:val="28"/>
              </w:rPr>
              <w:t>и</w:t>
            </w:r>
            <w:r w:rsidRPr="00D357F3">
              <w:rPr>
                <w:sz w:val="28"/>
                <w:szCs w:val="28"/>
              </w:rPr>
              <w:t xml:space="preserve"> начал веротерпимости. Открытие школ после указа. </w:t>
            </w:r>
            <w:r w:rsidR="00C043B7" w:rsidRPr="00D357F3">
              <w:rPr>
                <w:sz w:val="28"/>
                <w:szCs w:val="28"/>
              </w:rPr>
              <w:t>Старообрядческий</w:t>
            </w:r>
            <w:r w:rsidRPr="00D357F3">
              <w:rPr>
                <w:sz w:val="28"/>
                <w:szCs w:val="28"/>
              </w:rPr>
              <w:t xml:space="preserve"> институт. Начетчики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Церковь во время революции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Тезис о спонсировании революци</w:t>
            </w:r>
            <w:r w:rsidR="00F61CD9">
              <w:rPr>
                <w:sz w:val="28"/>
                <w:szCs w:val="28"/>
              </w:rPr>
              <w:t>и</w:t>
            </w:r>
            <w:r w:rsidRPr="00D357F3">
              <w:rPr>
                <w:sz w:val="28"/>
                <w:szCs w:val="28"/>
              </w:rPr>
              <w:t xml:space="preserve"> </w:t>
            </w:r>
            <w:r w:rsidR="004506EF" w:rsidRPr="00D357F3">
              <w:rPr>
                <w:sz w:val="28"/>
                <w:szCs w:val="28"/>
              </w:rPr>
              <w:t>старообрядцами</w:t>
            </w:r>
            <w:r w:rsidRPr="00D357F3">
              <w:rPr>
                <w:sz w:val="28"/>
                <w:szCs w:val="28"/>
              </w:rPr>
              <w:t>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Старообрядчество и ВОВ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B623E0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Отношение </w:t>
            </w:r>
            <w:r w:rsidR="004506EF" w:rsidRPr="00D357F3">
              <w:rPr>
                <w:sz w:val="28"/>
                <w:szCs w:val="28"/>
              </w:rPr>
              <w:t>старообрядческой</w:t>
            </w:r>
            <w:r w:rsidRPr="00D357F3">
              <w:rPr>
                <w:sz w:val="28"/>
                <w:szCs w:val="28"/>
              </w:rPr>
              <w:t xml:space="preserve"> Церкви к войне. Известные старообрядцы на фронте. </w:t>
            </w:r>
            <w:r w:rsidR="00B623E0">
              <w:rPr>
                <w:sz w:val="28"/>
                <w:szCs w:val="28"/>
              </w:rPr>
              <w:t>О</w:t>
            </w:r>
            <w:r w:rsidRPr="00D357F3">
              <w:rPr>
                <w:sz w:val="28"/>
                <w:szCs w:val="28"/>
              </w:rPr>
              <w:t>тношени</w:t>
            </w:r>
            <w:r w:rsidR="00B623E0">
              <w:rPr>
                <w:sz w:val="28"/>
                <w:szCs w:val="28"/>
              </w:rPr>
              <w:t>е</w:t>
            </w:r>
            <w:r w:rsidRPr="00D357F3">
              <w:rPr>
                <w:sz w:val="28"/>
                <w:szCs w:val="28"/>
              </w:rPr>
              <w:t xml:space="preserve"> старообрядцев к защите отечества в принципе.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66050B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Положение старообрядчества в </w:t>
            </w:r>
            <w:r w:rsidR="00B623E0" w:rsidRPr="00D357F3">
              <w:rPr>
                <w:sz w:val="28"/>
                <w:szCs w:val="28"/>
              </w:rPr>
              <w:t xml:space="preserve">советском </w:t>
            </w:r>
            <w:r w:rsidRPr="00D357F3">
              <w:rPr>
                <w:sz w:val="28"/>
                <w:szCs w:val="28"/>
              </w:rPr>
              <w:t>государстве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5304A" w:rsidP="00B623E0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Угаса</w:t>
            </w:r>
            <w:r w:rsidR="00B623E0">
              <w:rPr>
                <w:sz w:val="28"/>
                <w:szCs w:val="28"/>
              </w:rPr>
              <w:t>ни</w:t>
            </w:r>
            <w:r w:rsidRPr="00D357F3">
              <w:rPr>
                <w:sz w:val="28"/>
                <w:szCs w:val="28"/>
              </w:rPr>
              <w:t xml:space="preserve">е Церкви. Условия </w:t>
            </w:r>
            <w:r w:rsidR="004506EF" w:rsidRPr="00D357F3">
              <w:rPr>
                <w:sz w:val="28"/>
                <w:szCs w:val="28"/>
              </w:rPr>
              <w:t>существования</w:t>
            </w:r>
            <w:r w:rsidRPr="00D357F3">
              <w:rPr>
                <w:sz w:val="28"/>
                <w:szCs w:val="28"/>
              </w:rPr>
              <w:t xml:space="preserve"> и деятельности священства в советском государстве. Наиболее яркие старообрядческие деятели в этот период.</w:t>
            </w:r>
          </w:p>
        </w:tc>
      </w:tr>
      <w:tr w:rsidR="008F33F2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6050B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Утверждение старообрядческой </w:t>
            </w:r>
            <w:r w:rsidR="00B623E0" w:rsidRPr="00D357F3">
              <w:rPr>
                <w:sz w:val="28"/>
                <w:szCs w:val="28"/>
              </w:rPr>
              <w:t>Митрополии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33F2" w:rsidRPr="00D357F3" w:rsidRDefault="0065304A" w:rsidP="008F33F2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Митрополит </w:t>
            </w:r>
            <w:proofErr w:type="spellStart"/>
            <w:r w:rsidRPr="00D357F3">
              <w:rPr>
                <w:sz w:val="28"/>
                <w:szCs w:val="28"/>
              </w:rPr>
              <w:t>Алимпий</w:t>
            </w:r>
            <w:proofErr w:type="spellEnd"/>
            <w:r w:rsidRPr="00D357F3">
              <w:rPr>
                <w:sz w:val="28"/>
                <w:szCs w:val="28"/>
              </w:rPr>
              <w:t xml:space="preserve">. Смена власти </w:t>
            </w:r>
            <w:r w:rsidR="00B623E0">
              <w:rPr>
                <w:sz w:val="28"/>
                <w:szCs w:val="28"/>
              </w:rPr>
              <w:t xml:space="preserve">в стране </w:t>
            </w:r>
            <w:r w:rsidRPr="00D357F3">
              <w:rPr>
                <w:sz w:val="28"/>
                <w:szCs w:val="28"/>
              </w:rPr>
              <w:t>в 90-е гг.</w:t>
            </w:r>
            <w:r w:rsidR="005E2030" w:rsidRPr="00D357F3">
              <w:rPr>
                <w:sz w:val="28"/>
                <w:szCs w:val="28"/>
              </w:rPr>
              <w:t xml:space="preserve"> </w:t>
            </w:r>
            <w:r w:rsidRPr="00D357F3">
              <w:rPr>
                <w:sz w:val="28"/>
                <w:szCs w:val="28"/>
              </w:rPr>
              <w:t>ХХ века и влияние этих</w:t>
            </w:r>
            <w:r w:rsidR="005E2030" w:rsidRPr="00D357F3">
              <w:rPr>
                <w:sz w:val="28"/>
                <w:szCs w:val="28"/>
              </w:rPr>
              <w:t xml:space="preserve"> </w:t>
            </w:r>
            <w:r w:rsidRPr="00D357F3">
              <w:rPr>
                <w:sz w:val="28"/>
                <w:szCs w:val="28"/>
              </w:rPr>
              <w:t>политических изменений на жизнь Церкви</w:t>
            </w:r>
            <w:r w:rsidR="00F61CD9">
              <w:rPr>
                <w:sz w:val="28"/>
                <w:szCs w:val="28"/>
              </w:rPr>
              <w:t>.</w:t>
            </w:r>
          </w:p>
        </w:tc>
      </w:tr>
      <w:tr w:rsidR="0065304A" w:rsidRPr="00D357F3" w:rsidTr="00890008">
        <w:tc>
          <w:tcPr>
            <w:tcW w:w="992" w:type="dxa"/>
            <w:tcBorders>
              <w:right w:val="dotted" w:sz="4" w:space="0" w:color="auto"/>
            </w:tcBorders>
          </w:tcPr>
          <w:p w:rsidR="0065304A" w:rsidRPr="00D357F3" w:rsidRDefault="0065304A" w:rsidP="0065304A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304A" w:rsidRPr="00D357F3" w:rsidRDefault="0065304A" w:rsidP="0065304A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Современное устройство </w:t>
            </w:r>
            <w:proofErr w:type="spellStart"/>
            <w:r w:rsidRPr="00D357F3">
              <w:rPr>
                <w:sz w:val="28"/>
                <w:szCs w:val="28"/>
              </w:rPr>
              <w:t>древлеправославной</w:t>
            </w:r>
            <w:proofErr w:type="spellEnd"/>
            <w:r w:rsidRPr="00D357F3">
              <w:rPr>
                <w:sz w:val="28"/>
                <w:szCs w:val="28"/>
              </w:rPr>
              <w:t xml:space="preserve"> Церкви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304A" w:rsidRPr="00D357F3" w:rsidRDefault="0065304A" w:rsidP="0065304A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Соборы. Советы Митрополии. Епархии. Зарубежные епархии, относящие</w:t>
            </w:r>
            <w:r w:rsidR="00F61CD9">
              <w:rPr>
                <w:sz w:val="28"/>
                <w:szCs w:val="28"/>
              </w:rPr>
              <w:t>с</w:t>
            </w:r>
            <w:r w:rsidRPr="00D357F3">
              <w:rPr>
                <w:sz w:val="28"/>
                <w:szCs w:val="28"/>
              </w:rPr>
              <w:t xml:space="preserve">я к Московской </w:t>
            </w:r>
            <w:r w:rsidR="00F61CD9" w:rsidRPr="00D357F3">
              <w:rPr>
                <w:sz w:val="28"/>
                <w:szCs w:val="28"/>
              </w:rPr>
              <w:t>Митрополии</w:t>
            </w:r>
            <w:r w:rsidRPr="00D357F3">
              <w:rPr>
                <w:sz w:val="28"/>
                <w:szCs w:val="28"/>
              </w:rPr>
              <w:t xml:space="preserve">. </w:t>
            </w:r>
            <w:proofErr w:type="spellStart"/>
            <w:r w:rsidRPr="00D357F3">
              <w:rPr>
                <w:sz w:val="28"/>
                <w:szCs w:val="28"/>
              </w:rPr>
              <w:t>Взаимоотноешния</w:t>
            </w:r>
            <w:proofErr w:type="spellEnd"/>
            <w:r w:rsidRPr="00D357F3">
              <w:rPr>
                <w:sz w:val="28"/>
                <w:szCs w:val="28"/>
              </w:rPr>
              <w:t xml:space="preserve"> с </w:t>
            </w:r>
            <w:proofErr w:type="spellStart"/>
            <w:r w:rsidR="00F61CD9" w:rsidRPr="00D357F3">
              <w:rPr>
                <w:sz w:val="28"/>
                <w:szCs w:val="28"/>
              </w:rPr>
              <w:t>Белокриницкой</w:t>
            </w:r>
            <w:proofErr w:type="spellEnd"/>
            <w:r w:rsidR="00F61CD9" w:rsidRPr="00D357F3">
              <w:rPr>
                <w:sz w:val="28"/>
                <w:szCs w:val="28"/>
              </w:rPr>
              <w:t xml:space="preserve"> Митрополией</w:t>
            </w:r>
            <w:r w:rsidRPr="00D357F3">
              <w:rPr>
                <w:sz w:val="28"/>
                <w:szCs w:val="28"/>
              </w:rPr>
              <w:t xml:space="preserve">. </w:t>
            </w:r>
          </w:p>
        </w:tc>
      </w:tr>
      <w:tr w:rsidR="008F33F2" w:rsidRPr="00D357F3" w:rsidTr="00890008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</w:tcPr>
          <w:p w:rsidR="008F33F2" w:rsidRPr="00D357F3" w:rsidRDefault="0065304A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Современное старообрядчество и государство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8F33F2" w:rsidRPr="00D357F3" w:rsidRDefault="00B623E0" w:rsidP="008F3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Законодательное регулирование</w:t>
            </w:r>
            <w:r w:rsidR="0065304A" w:rsidRPr="00D357F3">
              <w:rPr>
                <w:sz w:val="28"/>
                <w:szCs w:val="28"/>
              </w:rPr>
              <w:t xml:space="preserve"> деятельности Церкви в целом и старообрядческих общин. Участие церковных деятелей в государствен</w:t>
            </w:r>
            <w:r w:rsidR="00F61CD9">
              <w:rPr>
                <w:sz w:val="28"/>
                <w:szCs w:val="28"/>
              </w:rPr>
              <w:t>ных мероприятиях. Взаимная заин</w:t>
            </w:r>
            <w:r w:rsidR="0065304A" w:rsidRPr="00D357F3">
              <w:rPr>
                <w:sz w:val="28"/>
                <w:szCs w:val="28"/>
              </w:rPr>
              <w:t xml:space="preserve">тересованность </w:t>
            </w:r>
            <w:r w:rsidRPr="00D357F3">
              <w:rPr>
                <w:sz w:val="28"/>
                <w:szCs w:val="28"/>
              </w:rPr>
              <w:t xml:space="preserve">государства </w:t>
            </w:r>
            <w:r w:rsidR="0065304A" w:rsidRPr="00D357F3">
              <w:rPr>
                <w:sz w:val="28"/>
                <w:szCs w:val="28"/>
              </w:rPr>
              <w:t>и Церкви в социальных вопросах и решении социальных проблем.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5E2030" w:rsidP="008F33F2">
            <w:pPr>
              <w:tabs>
                <w:tab w:val="left" w:pos="720"/>
              </w:tabs>
              <w:rPr>
                <w:i/>
                <w:sz w:val="28"/>
                <w:szCs w:val="28"/>
              </w:rPr>
            </w:pPr>
            <w:r w:rsidRPr="00D357F3">
              <w:rPr>
                <w:i/>
                <w:sz w:val="28"/>
                <w:szCs w:val="28"/>
              </w:rPr>
              <w:t xml:space="preserve">Диспуты с </w:t>
            </w:r>
            <w:proofErr w:type="spellStart"/>
            <w:r w:rsidRPr="00D357F3">
              <w:rPr>
                <w:i/>
                <w:sz w:val="28"/>
                <w:szCs w:val="28"/>
              </w:rPr>
              <w:t>новообрядческими</w:t>
            </w:r>
            <w:proofErr w:type="spellEnd"/>
            <w:r w:rsidRPr="00D357F3">
              <w:rPr>
                <w:i/>
                <w:sz w:val="28"/>
                <w:szCs w:val="28"/>
              </w:rPr>
              <w:t xml:space="preserve"> апологетами: история и современные прецеденты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941B8E" w:rsidP="008F33F2">
            <w:pPr>
              <w:tabs>
                <w:tab w:val="num" w:pos="900"/>
              </w:tabs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 xml:space="preserve">Источники информации об истории и современной </w:t>
            </w:r>
            <w:r w:rsidR="001F4A1B" w:rsidRPr="00D357F3">
              <w:rPr>
                <w:sz w:val="28"/>
                <w:szCs w:val="28"/>
              </w:rPr>
              <w:t>ж</w:t>
            </w:r>
            <w:r w:rsidRPr="00D357F3">
              <w:rPr>
                <w:sz w:val="28"/>
                <w:szCs w:val="28"/>
              </w:rPr>
              <w:t>изни старообрядчества</w:t>
            </w:r>
          </w:p>
        </w:tc>
        <w:tc>
          <w:tcPr>
            <w:tcW w:w="4961" w:type="dxa"/>
          </w:tcPr>
          <w:p w:rsidR="008F33F2" w:rsidRPr="00D357F3" w:rsidRDefault="001F4A1B" w:rsidP="00B623E0">
            <w:pPr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Крити</w:t>
            </w:r>
            <w:r w:rsidR="00B623E0">
              <w:rPr>
                <w:sz w:val="28"/>
                <w:szCs w:val="28"/>
              </w:rPr>
              <w:t>ческий подход при пользовании и</w:t>
            </w:r>
            <w:r w:rsidRPr="00D357F3">
              <w:rPr>
                <w:sz w:val="28"/>
                <w:szCs w:val="28"/>
              </w:rPr>
              <w:t>нформацией</w:t>
            </w:r>
            <w:r w:rsidR="00B623E0">
              <w:rPr>
                <w:sz w:val="28"/>
                <w:szCs w:val="28"/>
              </w:rPr>
              <w:t xml:space="preserve"> из</w:t>
            </w:r>
            <w:r w:rsidRPr="00D357F3">
              <w:rPr>
                <w:sz w:val="28"/>
                <w:szCs w:val="28"/>
              </w:rPr>
              <w:t xml:space="preserve"> СМИ. Официальные информационн</w:t>
            </w:r>
            <w:r w:rsidR="00B623E0">
              <w:rPr>
                <w:sz w:val="28"/>
                <w:szCs w:val="28"/>
              </w:rPr>
              <w:t>ые</w:t>
            </w:r>
            <w:r w:rsidRPr="00D357F3">
              <w:rPr>
                <w:sz w:val="28"/>
                <w:szCs w:val="28"/>
              </w:rPr>
              <w:t xml:space="preserve"> ресурсы старообрядцев разных согласий. Мельников (Печерский), </w:t>
            </w:r>
            <w:proofErr w:type="spellStart"/>
            <w:r w:rsidRPr="00D357F3">
              <w:rPr>
                <w:sz w:val="28"/>
                <w:szCs w:val="28"/>
              </w:rPr>
              <w:t>Каптерев</w:t>
            </w:r>
            <w:proofErr w:type="spellEnd"/>
            <w:r w:rsidRPr="00D357F3">
              <w:rPr>
                <w:sz w:val="28"/>
                <w:szCs w:val="28"/>
              </w:rPr>
              <w:t>, Кириллов, Мельников, Зеньковский</w:t>
            </w:r>
          </w:p>
        </w:tc>
      </w:tr>
      <w:tr w:rsidR="008F33F2" w:rsidRPr="00D357F3" w:rsidTr="005F1BE2">
        <w:tc>
          <w:tcPr>
            <w:tcW w:w="992" w:type="dxa"/>
          </w:tcPr>
          <w:p w:rsidR="008F33F2" w:rsidRPr="00D357F3" w:rsidRDefault="008F33F2" w:rsidP="008F33F2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F33F2" w:rsidRPr="00D357F3" w:rsidRDefault="008F33F2" w:rsidP="008F33F2">
            <w:pPr>
              <w:tabs>
                <w:tab w:val="num" w:pos="900"/>
              </w:tabs>
              <w:ind w:left="720"/>
              <w:rPr>
                <w:sz w:val="28"/>
                <w:szCs w:val="28"/>
              </w:rPr>
            </w:pPr>
            <w:r w:rsidRPr="00D357F3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4961" w:type="dxa"/>
          </w:tcPr>
          <w:p w:rsidR="008F33F2" w:rsidRPr="00D357F3" w:rsidRDefault="008F33F2" w:rsidP="008F33F2">
            <w:pPr>
              <w:rPr>
                <w:sz w:val="28"/>
                <w:szCs w:val="28"/>
              </w:rPr>
            </w:pPr>
          </w:p>
        </w:tc>
      </w:tr>
    </w:tbl>
    <w:p w:rsidR="008051C1" w:rsidRDefault="008051C1">
      <w:pPr>
        <w:rPr>
          <w:sz w:val="28"/>
          <w:szCs w:val="28"/>
        </w:rPr>
      </w:pPr>
    </w:p>
    <w:p w:rsidR="00512A67" w:rsidRDefault="00512A67">
      <w:pPr>
        <w:rPr>
          <w:sz w:val="28"/>
          <w:szCs w:val="28"/>
        </w:rPr>
      </w:pPr>
      <w:r>
        <w:rPr>
          <w:sz w:val="28"/>
          <w:szCs w:val="28"/>
        </w:rPr>
        <w:t>Рекомендуемая литература:</w:t>
      </w:r>
      <w:bookmarkStart w:id="0" w:name="_GoBack"/>
      <w:bookmarkEnd w:id="0"/>
    </w:p>
    <w:p w:rsidR="00512A67" w:rsidRPr="00D357F3" w:rsidRDefault="00512A67">
      <w:pPr>
        <w:rPr>
          <w:sz w:val="28"/>
          <w:szCs w:val="28"/>
        </w:rPr>
      </w:pPr>
    </w:p>
    <w:sectPr w:rsidR="00512A67" w:rsidRPr="00D3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D02"/>
    <w:multiLevelType w:val="hybridMultilevel"/>
    <w:tmpl w:val="79E24E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52699"/>
    <w:multiLevelType w:val="hybridMultilevel"/>
    <w:tmpl w:val="F8A0C6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C24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E04C3"/>
    <w:multiLevelType w:val="hybridMultilevel"/>
    <w:tmpl w:val="B6F2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0777"/>
    <w:multiLevelType w:val="hybridMultilevel"/>
    <w:tmpl w:val="0578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1CD5"/>
    <w:multiLevelType w:val="hybridMultilevel"/>
    <w:tmpl w:val="252A2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51CB"/>
    <w:multiLevelType w:val="hybridMultilevel"/>
    <w:tmpl w:val="4D94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24"/>
    <w:multiLevelType w:val="hybridMultilevel"/>
    <w:tmpl w:val="E82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D11D2"/>
    <w:multiLevelType w:val="hybridMultilevel"/>
    <w:tmpl w:val="C3A8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91A33"/>
    <w:multiLevelType w:val="multilevel"/>
    <w:tmpl w:val="8698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F38B9"/>
    <w:multiLevelType w:val="hybridMultilevel"/>
    <w:tmpl w:val="E82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D"/>
    <w:rsid w:val="000B5E95"/>
    <w:rsid w:val="000D4A49"/>
    <w:rsid w:val="0013615E"/>
    <w:rsid w:val="00185C3D"/>
    <w:rsid w:val="001935CF"/>
    <w:rsid w:val="001A5E25"/>
    <w:rsid w:val="001F4A1B"/>
    <w:rsid w:val="002377B2"/>
    <w:rsid w:val="00283E09"/>
    <w:rsid w:val="00287008"/>
    <w:rsid w:val="002B498B"/>
    <w:rsid w:val="002C3210"/>
    <w:rsid w:val="00342717"/>
    <w:rsid w:val="003D7133"/>
    <w:rsid w:val="004506EF"/>
    <w:rsid w:val="004E6167"/>
    <w:rsid w:val="00503D50"/>
    <w:rsid w:val="00512A67"/>
    <w:rsid w:val="005D6FB8"/>
    <w:rsid w:val="005E2030"/>
    <w:rsid w:val="005F1BE2"/>
    <w:rsid w:val="00635C34"/>
    <w:rsid w:val="0065304A"/>
    <w:rsid w:val="006544E4"/>
    <w:rsid w:val="0066050B"/>
    <w:rsid w:val="00684D99"/>
    <w:rsid w:val="00702D0D"/>
    <w:rsid w:val="0075567D"/>
    <w:rsid w:val="008051C1"/>
    <w:rsid w:val="00890008"/>
    <w:rsid w:val="008B2C7E"/>
    <w:rsid w:val="008C5A9C"/>
    <w:rsid w:val="008F33F2"/>
    <w:rsid w:val="009072F9"/>
    <w:rsid w:val="00915AE4"/>
    <w:rsid w:val="00941B8E"/>
    <w:rsid w:val="00956422"/>
    <w:rsid w:val="00957209"/>
    <w:rsid w:val="00960CDC"/>
    <w:rsid w:val="00990A27"/>
    <w:rsid w:val="009A3D8E"/>
    <w:rsid w:val="009C1DB2"/>
    <w:rsid w:val="009C1FBC"/>
    <w:rsid w:val="00A1495F"/>
    <w:rsid w:val="00A77AFB"/>
    <w:rsid w:val="00AB6F99"/>
    <w:rsid w:val="00B45CA5"/>
    <w:rsid w:val="00B623E0"/>
    <w:rsid w:val="00C043B7"/>
    <w:rsid w:val="00C10D14"/>
    <w:rsid w:val="00C2441D"/>
    <w:rsid w:val="00C446BC"/>
    <w:rsid w:val="00C62710"/>
    <w:rsid w:val="00CA3DD7"/>
    <w:rsid w:val="00CD454A"/>
    <w:rsid w:val="00CE255B"/>
    <w:rsid w:val="00CE2F13"/>
    <w:rsid w:val="00CE4C37"/>
    <w:rsid w:val="00D01B1E"/>
    <w:rsid w:val="00D357F3"/>
    <w:rsid w:val="00D54A2C"/>
    <w:rsid w:val="00D5671F"/>
    <w:rsid w:val="00D92455"/>
    <w:rsid w:val="00D978BA"/>
    <w:rsid w:val="00DD274C"/>
    <w:rsid w:val="00E5155A"/>
    <w:rsid w:val="00E605F5"/>
    <w:rsid w:val="00F1222B"/>
    <w:rsid w:val="00F23BAA"/>
    <w:rsid w:val="00F61CD9"/>
    <w:rsid w:val="00F77FB1"/>
    <w:rsid w:val="00F903CE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B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0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BE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0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HP</cp:lastModifiedBy>
  <cp:revision>2</cp:revision>
  <dcterms:created xsi:type="dcterms:W3CDTF">2021-06-10T04:21:00Z</dcterms:created>
  <dcterms:modified xsi:type="dcterms:W3CDTF">2021-06-10T04:21:00Z</dcterms:modified>
</cp:coreProperties>
</file>