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CF" w:rsidRDefault="00B811CF" w:rsidP="00B811CF">
      <w:pPr>
        <w:pStyle w:val="90"/>
        <w:keepNext/>
        <w:keepLines/>
        <w:shd w:val="clear" w:color="auto" w:fill="auto"/>
        <w:spacing w:line="480" w:lineRule="auto"/>
        <w:ind w:right="-1"/>
        <w:jc w:val="left"/>
        <w:rPr>
          <w:rFonts w:ascii="GaramondC" w:hAnsi="GaramondC"/>
          <w:i/>
          <w:noProof/>
          <w:sz w:val="36"/>
          <w:szCs w:val="36"/>
          <w:lang w:eastAsia="ru-RU"/>
        </w:rPr>
      </w:pPr>
      <w:r>
        <w:rPr>
          <w:rFonts w:ascii="GaramondC" w:hAnsi="GaramondC"/>
          <w:i/>
          <w:noProof/>
          <w:sz w:val="36"/>
          <w:szCs w:val="36"/>
          <w:lang w:eastAsia="ru-RU"/>
        </w:rPr>
        <w:t xml:space="preserve">Протоиерей Валерий Шабашов, </w:t>
      </w:r>
    </w:p>
    <w:p w:rsidR="00B811CF" w:rsidRDefault="00B811CF" w:rsidP="00B811CF">
      <w:pPr>
        <w:pStyle w:val="90"/>
        <w:keepNext/>
        <w:keepLines/>
        <w:shd w:val="clear" w:color="auto" w:fill="auto"/>
        <w:spacing w:line="480" w:lineRule="auto"/>
        <w:ind w:right="-1"/>
        <w:jc w:val="left"/>
        <w:rPr>
          <w:rFonts w:ascii="GaramondC" w:hAnsi="GaramondC"/>
          <w:i/>
          <w:noProof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268605</wp:posOffset>
            </wp:positionV>
            <wp:extent cx="1202055" cy="17043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70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C" w:hAnsi="GaramondC"/>
          <w:i/>
          <w:noProof/>
          <w:sz w:val="36"/>
          <w:szCs w:val="36"/>
          <w:lang w:eastAsia="ru-RU"/>
        </w:rPr>
        <w:t>г. Верещагино Пермского края.</w:t>
      </w:r>
    </w:p>
    <w:p w:rsidR="00B811CF" w:rsidRDefault="00B811CF" w:rsidP="00B811CF">
      <w:pPr>
        <w:pStyle w:val="720"/>
        <w:keepNext/>
        <w:keepLines/>
        <w:shd w:val="clear" w:color="auto" w:fill="auto"/>
        <w:spacing w:before="0" w:after="38" w:line="480" w:lineRule="auto"/>
        <w:ind w:left="860" w:right="-1"/>
        <w:jc w:val="center"/>
        <w:rPr>
          <w:rFonts w:ascii="Garamond" w:hAnsi="Garamond"/>
          <w:sz w:val="36"/>
          <w:szCs w:val="36"/>
        </w:rPr>
      </w:pPr>
    </w:p>
    <w:p w:rsidR="00B811CF" w:rsidRDefault="00B811CF" w:rsidP="00B811CF">
      <w:pPr>
        <w:pStyle w:val="720"/>
        <w:keepNext/>
        <w:keepLines/>
        <w:shd w:val="clear" w:color="auto" w:fill="auto"/>
        <w:spacing w:before="0" w:after="38" w:line="480" w:lineRule="auto"/>
        <w:ind w:left="860" w:right="-1"/>
        <w:jc w:val="center"/>
        <w:rPr>
          <w:rFonts w:ascii="Garamond" w:hAnsi="Garamond"/>
          <w:sz w:val="36"/>
          <w:szCs w:val="36"/>
        </w:rPr>
      </w:pPr>
    </w:p>
    <w:p w:rsidR="00B811CF" w:rsidRPr="00B811CF" w:rsidRDefault="00B811CF" w:rsidP="00B811CF">
      <w:pPr>
        <w:rPr>
          <w:rFonts w:ascii="Times New Roman" w:hAnsi="Times New Roman" w:cs="Times New Roman"/>
          <w:b/>
          <w:sz w:val="44"/>
          <w:szCs w:val="44"/>
        </w:rPr>
      </w:pPr>
      <w:r w:rsidRPr="00B811CF">
        <w:rPr>
          <w:rFonts w:ascii="Times New Roman" w:hAnsi="Times New Roman" w:cs="Times New Roman"/>
          <w:b/>
          <w:sz w:val="44"/>
          <w:szCs w:val="44"/>
        </w:rPr>
        <w:t>За други своя</w:t>
      </w:r>
      <w:bookmarkStart w:id="0" w:name="_GoBack"/>
      <w:bookmarkEnd w:id="0"/>
    </w:p>
    <w:p w:rsidR="00B811CF" w:rsidRPr="00B811CF" w:rsidRDefault="00B811CF" w:rsidP="00B811CF">
      <w:pPr>
        <w:rPr>
          <w:rFonts w:ascii="Times New Roman" w:hAnsi="Times New Roman" w:cs="Times New Roman"/>
          <w:b/>
          <w:sz w:val="44"/>
          <w:szCs w:val="44"/>
        </w:rPr>
      </w:pPr>
      <w:r w:rsidRPr="00B811CF">
        <w:rPr>
          <w:rFonts w:ascii="Times New Roman" w:hAnsi="Times New Roman" w:cs="Times New Roman"/>
          <w:b/>
          <w:sz w:val="44"/>
          <w:szCs w:val="44"/>
        </w:rPr>
        <w:t>(Рассказ старой казачки)</w:t>
      </w:r>
    </w:p>
    <w:p w:rsidR="00B811CF" w:rsidRDefault="00B811CF" w:rsidP="00B811CF">
      <w:pPr>
        <w:spacing w:line="480" w:lineRule="auto"/>
        <w:ind w:right="-43" w:firstLine="567"/>
        <w:jc w:val="both"/>
        <w:rPr>
          <w:rFonts w:ascii="Century Schoolbook" w:hAnsi="Century Schoolbook" w:cs="Century Schoolbook"/>
          <w:sz w:val="36"/>
          <w:szCs w:val="36"/>
        </w:rPr>
      </w:pPr>
    </w:p>
    <w:p w:rsidR="00B811CF" w:rsidRDefault="00B811CF" w:rsidP="00B811CF">
      <w:pPr>
        <w:spacing w:line="480" w:lineRule="auto"/>
        <w:ind w:right="-43" w:firstLine="567"/>
        <w:jc w:val="both"/>
        <w:rPr>
          <w:rFonts w:ascii="Century Schoolbook" w:hAnsi="Century Schoolbook" w:cs="Century Schoolbook"/>
          <w:sz w:val="36"/>
          <w:szCs w:val="36"/>
        </w:rPr>
      </w:pPr>
      <w:r>
        <w:rPr>
          <w:rFonts w:ascii="Century Schoolbook" w:hAnsi="Century Schoolbook" w:cs="Century Schoolbook"/>
          <w:sz w:val="36"/>
          <w:szCs w:val="36"/>
        </w:rPr>
        <w:t>То, что сегодня вам поведаю, я услышал на Пасхальной седмице 1974 года в станаце Кавказская Краснодарского края от старой казачки Ляпилиной Мелании.</w:t>
      </w:r>
    </w:p>
    <w:p w:rsidR="00B811CF" w:rsidRDefault="00B811CF" w:rsidP="00B811CF">
      <w:pPr>
        <w:spacing w:line="480" w:lineRule="auto"/>
        <w:ind w:right="-43" w:firstLine="567"/>
        <w:jc w:val="both"/>
        <w:rPr>
          <w:rFonts w:ascii="Century Schoolbook" w:hAnsi="Century Schoolbook" w:cs="Century Schoolbook"/>
          <w:sz w:val="36"/>
          <w:szCs w:val="36"/>
        </w:rPr>
      </w:pPr>
    </w:p>
    <w:p w:rsidR="00B811CF" w:rsidRDefault="00B811CF" w:rsidP="00B811CF">
      <w:pPr>
        <w:spacing w:line="48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Century Schoolbook" w:hAnsi="Century Schoolbook" w:cs="Century Schoolbook"/>
          <w:sz w:val="36"/>
          <w:szCs w:val="36"/>
        </w:rPr>
        <w:t xml:space="preserve">Немножко о самой Меланье. Ей тогда было уже далеко за 80. Она была третьей женой казачьего есаула станицы Кавказской Матфея Ляпина. Меланья была его третьей женой, а он у неё был вторым мужем. Причем от всех трех жен Матвей имел детей, и Меланья от обоих также имела детей. Видите, </w:t>
      </w:r>
      <w:r>
        <w:rPr>
          <w:rFonts w:ascii="Century Schoolbook" w:hAnsi="Century Schoolbook" w:cs="Century Schoolbook"/>
          <w:sz w:val="36"/>
          <w:szCs w:val="36"/>
        </w:rPr>
        <w:lastRenderedPageBreak/>
        <w:t>какая сила жизни в этих людях, а ведь они пережили революцию, Гра</w:t>
      </w:r>
      <w:r>
        <w:rPr>
          <w:rFonts w:ascii="Century Schoolbook" w:hAnsi="Century Schoolbook" w:cs="Century Schoolbook"/>
          <w:sz w:val="36"/>
          <w:szCs w:val="36"/>
        </w:rPr>
        <w:softHyphen/>
        <w:t>жданскую войну, коллективиза</w:t>
      </w:r>
      <w:r>
        <w:rPr>
          <w:rFonts w:ascii="Century Schoolbook" w:hAnsi="Century Schoolbook" w:cs="Century Schoolbook"/>
          <w:sz w:val="36"/>
          <w:szCs w:val="36"/>
        </w:rPr>
        <w:softHyphen/>
        <w:t>цию. И это несмотря на то, что тогда везде грохотало, гремело, уби</w:t>
      </w:r>
      <w:r>
        <w:rPr>
          <w:rFonts w:ascii="Century Schoolbook" w:hAnsi="Century Schoolbook" w:cs="Century Schoolbook"/>
          <w:sz w:val="36"/>
          <w:szCs w:val="36"/>
        </w:rPr>
        <w:softHyphen/>
        <w:t>вало. Две первые жены у Матвея погибли в водовороте этих событий, и первый муж Меланьи тоже погиб. И тем не менее они искали друг друга! И не только Матвей Меланью искал, но все духовно бодрые люди не останавливались на том, что случилась трагедия, не</w:t>
      </w:r>
      <w:r>
        <w:rPr>
          <w:rFonts w:ascii="Century Schoolbook" w:hAnsi="Century Schoolbook" w:cs="Century Schoolbook"/>
          <w:sz w:val="36"/>
          <w:szCs w:val="36"/>
        </w:rPr>
        <w:softHyphen/>
        <w:t>счастье, кто лишился жены, кто – мужа, они продолжали искать друг друга, продолжали жить. Не просто устраивали свои взаимоотно</w:t>
      </w:r>
      <w:r>
        <w:rPr>
          <w:rFonts w:ascii="Century Schoolbook" w:hAnsi="Century Schoolbook" w:cs="Century Schoolbook"/>
          <w:sz w:val="36"/>
          <w:szCs w:val="36"/>
        </w:rPr>
        <w:softHyphen/>
        <w:t>шения, они рожали детей, и Россия полна была народом.</w:t>
      </w:r>
    </w:p>
    <w:p w:rsidR="00B811CF" w:rsidRDefault="00B811CF" w:rsidP="00B811CF">
      <w:pPr>
        <w:spacing w:line="480" w:lineRule="auto"/>
        <w:ind w:firstLine="567"/>
        <w:jc w:val="both"/>
        <w:rPr>
          <w:rFonts w:ascii="Century Schoolbook" w:hAnsi="Century Schoolbook" w:cs="Century Schoolbook"/>
          <w:sz w:val="36"/>
          <w:szCs w:val="36"/>
        </w:rPr>
      </w:pPr>
    </w:p>
    <w:p w:rsidR="00B811CF" w:rsidRDefault="00B811CF" w:rsidP="00B811CF">
      <w:pPr>
        <w:spacing w:line="48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Century Schoolbook" w:hAnsi="Century Schoolbook" w:cs="Century Schoolbook"/>
          <w:sz w:val="36"/>
          <w:szCs w:val="36"/>
        </w:rPr>
        <w:t xml:space="preserve">И вот что услышал я от этой Меланьи... Я задал ей вопрос: «Меланья Ивановна, расскажи мне о казаках». </w:t>
      </w:r>
      <w:r>
        <w:rPr>
          <w:rFonts w:ascii="Century Schoolbook" w:hAnsi="Century Schoolbook" w:cs="Century Schoolbook"/>
          <w:sz w:val="36"/>
          <w:szCs w:val="36"/>
        </w:rPr>
        <w:lastRenderedPageBreak/>
        <w:t>Она гово</w:t>
      </w:r>
      <w:r>
        <w:rPr>
          <w:rFonts w:ascii="Century Schoolbook" w:hAnsi="Century Schoolbook" w:cs="Century Schoolbook"/>
          <w:sz w:val="36"/>
          <w:szCs w:val="36"/>
        </w:rPr>
        <w:softHyphen/>
        <w:t xml:space="preserve">рит: «Что о казаках-то рассказать? Казаки — народ верующий. </w:t>
      </w:r>
    </w:p>
    <w:p w:rsidR="00B811CF" w:rsidRDefault="00B811CF" w:rsidP="00B811CF">
      <w:pPr>
        <w:spacing w:line="480" w:lineRule="auto"/>
        <w:ind w:right="20" w:firstLine="567"/>
        <w:jc w:val="both"/>
        <w:rPr>
          <w:rFonts w:ascii="Century Schoolbook" w:hAnsi="Century Schoolbook" w:cs="Century Schoolbook"/>
          <w:sz w:val="36"/>
          <w:szCs w:val="36"/>
        </w:rPr>
      </w:pPr>
      <w:r>
        <w:rPr>
          <w:rFonts w:ascii="Century Schoolbook" w:hAnsi="Century Schoolbook" w:cs="Century Schoolbook"/>
          <w:sz w:val="36"/>
          <w:szCs w:val="36"/>
        </w:rPr>
        <w:t>На любом круге (казачьем собра</w:t>
      </w:r>
      <w:r>
        <w:rPr>
          <w:rFonts w:ascii="Century Schoolbook" w:hAnsi="Century Schoolbook" w:cs="Century Schoolbook"/>
          <w:sz w:val="36"/>
          <w:szCs w:val="36"/>
        </w:rPr>
        <w:softHyphen/>
        <w:t>нии) обязательно выносили хоруг</w:t>
      </w:r>
      <w:r>
        <w:rPr>
          <w:rFonts w:ascii="Century Schoolbook" w:hAnsi="Century Schoolbook" w:cs="Century Schoolbook"/>
          <w:sz w:val="36"/>
          <w:szCs w:val="36"/>
        </w:rPr>
        <w:softHyphen/>
        <w:t>ви, пели стихеру престолу этого храма станицы. Все это проводи</w:t>
      </w:r>
      <w:r>
        <w:rPr>
          <w:rFonts w:ascii="Century Schoolbook" w:hAnsi="Century Schoolbook" w:cs="Century Schoolbook"/>
          <w:sz w:val="36"/>
          <w:szCs w:val="36"/>
        </w:rPr>
        <w:softHyphen/>
        <w:t xml:space="preserve">лось со священником. Да, казаки все были старообрядцами. Было у них разделение: одни принимали священников от Белой Криницы, а другие — от Синода (беглопоповцы – </w:t>
      </w:r>
      <w:r>
        <w:rPr>
          <w:rFonts w:ascii="Century Schoolbook" w:hAnsi="Century Schoolbook" w:cs="Century Schoolbook"/>
          <w:i/>
          <w:sz w:val="36"/>
          <w:szCs w:val="36"/>
        </w:rPr>
        <w:t>прим. ред</w:t>
      </w:r>
      <w:r>
        <w:rPr>
          <w:rFonts w:ascii="Century Schoolbook" w:hAnsi="Century Schoolbook" w:cs="Century Schoolbook"/>
          <w:sz w:val="36"/>
          <w:szCs w:val="36"/>
        </w:rPr>
        <w:t>). Но не было таких каза</w:t>
      </w:r>
      <w:r>
        <w:rPr>
          <w:rFonts w:ascii="Century Schoolbook" w:hAnsi="Century Schoolbook" w:cs="Century Schoolbook"/>
          <w:sz w:val="36"/>
          <w:szCs w:val="36"/>
        </w:rPr>
        <w:softHyphen/>
        <w:t>ков, казачьих станиц, которые были бы без священника.</w:t>
      </w:r>
    </w:p>
    <w:p w:rsidR="00B811CF" w:rsidRDefault="00B811CF" w:rsidP="00B811CF">
      <w:pPr>
        <w:spacing w:line="480" w:lineRule="auto"/>
        <w:ind w:right="20" w:firstLine="567"/>
        <w:jc w:val="both"/>
        <w:rPr>
          <w:rFonts w:ascii="Century Schoolbook" w:hAnsi="Century Schoolbook" w:cs="Century Schoolbook"/>
          <w:sz w:val="36"/>
          <w:szCs w:val="36"/>
        </w:rPr>
      </w:pPr>
    </w:p>
    <w:p w:rsidR="00B811CF" w:rsidRDefault="00B811CF" w:rsidP="00B811CF">
      <w:pPr>
        <w:spacing w:line="480" w:lineRule="auto"/>
        <w:ind w:right="20"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Century Schoolbook" w:hAnsi="Century Schoolbook" w:cs="Century Schoolbook"/>
          <w:sz w:val="36"/>
          <w:szCs w:val="36"/>
        </w:rPr>
        <w:t>У казаков всех были кисеты, но в кисетах этих они носили не табак, а родную земельку со своей станицы. Когда казак погибал где-то на чуж</w:t>
      </w:r>
      <w:r>
        <w:rPr>
          <w:rFonts w:ascii="Century Schoolbook" w:hAnsi="Century Schoolbook" w:cs="Century Schoolbook"/>
          <w:sz w:val="36"/>
          <w:szCs w:val="36"/>
        </w:rPr>
        <w:softHyphen/>
        <w:t>бине, то священник вынимал этот кисет и посыпал из этого кисета на могилку этого казака — все немнож</w:t>
      </w:r>
      <w:r>
        <w:rPr>
          <w:rFonts w:ascii="Century Schoolbook" w:hAnsi="Century Schoolbook" w:cs="Century Schoolbook"/>
          <w:sz w:val="36"/>
          <w:szCs w:val="36"/>
        </w:rPr>
        <w:softHyphen/>
        <w:t xml:space="preserve">ко уже родная </w:t>
      </w:r>
      <w:r>
        <w:rPr>
          <w:rFonts w:ascii="Century Schoolbook" w:hAnsi="Century Schoolbook" w:cs="Century Schoolbook"/>
          <w:sz w:val="36"/>
          <w:szCs w:val="36"/>
        </w:rPr>
        <w:lastRenderedPageBreak/>
        <w:t>земля. Чтоб от казака пахло табаком или вином!? Да его в строй не поставят, это же горе ве</w:t>
      </w:r>
      <w:r>
        <w:rPr>
          <w:rFonts w:ascii="Century Schoolbook" w:hAnsi="Century Schoolbook" w:cs="Century Schoolbook"/>
          <w:sz w:val="36"/>
          <w:szCs w:val="36"/>
        </w:rPr>
        <w:softHyphen/>
        <w:t>ликое казаку!</w:t>
      </w:r>
    </w:p>
    <w:p w:rsidR="00B811CF" w:rsidRDefault="00B811CF" w:rsidP="00B811CF">
      <w:pPr>
        <w:spacing w:line="480" w:lineRule="auto"/>
        <w:ind w:right="20"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Century Schoolbook" w:hAnsi="Century Schoolbook" w:cs="Century Schoolbook"/>
          <w:sz w:val="36"/>
          <w:szCs w:val="36"/>
        </w:rPr>
        <w:t>Казака гото</w:t>
      </w:r>
      <w:r>
        <w:rPr>
          <w:rFonts w:ascii="Century Schoolbook" w:hAnsi="Century Schoolbook" w:cs="Century Schoolbook"/>
          <w:sz w:val="36"/>
          <w:szCs w:val="36"/>
        </w:rPr>
        <w:softHyphen/>
        <w:t>вили семь лет, с 14 до 21 года. Это был настоя</w:t>
      </w:r>
      <w:r>
        <w:rPr>
          <w:rFonts w:ascii="Century Schoolbook" w:hAnsi="Century Schoolbook" w:cs="Century Schoolbook"/>
          <w:sz w:val="36"/>
          <w:szCs w:val="36"/>
        </w:rPr>
        <w:softHyphen/>
        <w:t>щий воин-про</w:t>
      </w:r>
      <w:r>
        <w:rPr>
          <w:rFonts w:ascii="Century Schoolbook" w:hAnsi="Century Schoolbook" w:cs="Century Schoolbook"/>
          <w:sz w:val="36"/>
          <w:szCs w:val="36"/>
        </w:rPr>
        <w:softHyphen/>
        <w:t>фессионал. И только по до</w:t>
      </w:r>
      <w:r>
        <w:rPr>
          <w:rFonts w:ascii="Century Schoolbook" w:hAnsi="Century Schoolbook" w:cs="Century Schoolbook"/>
          <w:sz w:val="36"/>
          <w:szCs w:val="36"/>
        </w:rPr>
        <w:softHyphen/>
        <w:t>стижению 21 года он стано</w:t>
      </w:r>
      <w:r>
        <w:rPr>
          <w:rFonts w:ascii="Century Schoolbook" w:hAnsi="Century Schoolbook" w:cs="Century Schoolbook"/>
          <w:sz w:val="36"/>
          <w:szCs w:val="36"/>
        </w:rPr>
        <w:softHyphen/>
        <w:t>вился строе</w:t>
      </w:r>
      <w:r>
        <w:rPr>
          <w:rFonts w:ascii="Century Schoolbook" w:hAnsi="Century Schoolbook" w:cs="Century Schoolbook"/>
          <w:sz w:val="36"/>
          <w:szCs w:val="36"/>
        </w:rPr>
        <w:softHyphen/>
        <w:t>вым казаком, находясь в этом положе</w:t>
      </w:r>
      <w:r>
        <w:rPr>
          <w:rFonts w:ascii="Century Schoolbook" w:hAnsi="Century Schoolbook" w:cs="Century Schoolbook"/>
          <w:sz w:val="36"/>
          <w:szCs w:val="36"/>
        </w:rPr>
        <w:softHyphen/>
        <w:t>нии 20 лет. Но перед тем как его поставить в строй, он должен был быть женатым и иметь хотя бы одного мла</w:t>
      </w:r>
      <w:r>
        <w:rPr>
          <w:rFonts w:ascii="Century Schoolbook" w:hAnsi="Century Schoolbook" w:cs="Century Schoolbook"/>
          <w:sz w:val="36"/>
          <w:szCs w:val="36"/>
        </w:rPr>
        <w:softHyphen/>
        <w:t>денца. Пока же казак не женился, его в строй не ставили.</w:t>
      </w:r>
    </w:p>
    <w:p w:rsidR="00B811CF" w:rsidRDefault="00B811CF" w:rsidP="00B811CF">
      <w:pPr>
        <w:spacing w:before="120" w:after="120" w:line="480" w:lineRule="auto"/>
        <w:ind w:right="60"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Century Schoolbook" w:hAnsi="Century Schoolbook" w:cs="Century Schoolbook"/>
          <w:sz w:val="36"/>
          <w:szCs w:val="36"/>
        </w:rPr>
        <w:t>Если в семье казака был только один сын, то он на обоих ушах имел небольшие серьги, и при повороте головы по команде «Равняйсь!» ко</w:t>
      </w:r>
      <w:r>
        <w:rPr>
          <w:rFonts w:ascii="Century Schoolbook" w:hAnsi="Century Schoolbook" w:cs="Century Schoolbook"/>
          <w:sz w:val="36"/>
          <w:szCs w:val="36"/>
        </w:rPr>
        <w:softHyphen/>
        <w:t>мандир видел, что это единствен</w:t>
      </w:r>
      <w:r>
        <w:rPr>
          <w:rFonts w:ascii="Century Schoolbook" w:hAnsi="Century Schoolbook" w:cs="Century Schoolbook"/>
          <w:sz w:val="36"/>
          <w:szCs w:val="36"/>
        </w:rPr>
        <w:softHyphen/>
        <w:t>ный сын у родителей. Его, конечно, в первый ряд никогда не ставили.</w:t>
      </w:r>
    </w:p>
    <w:p w:rsidR="00B811CF" w:rsidRDefault="00B811CF" w:rsidP="00B811CF">
      <w:pPr>
        <w:spacing w:before="120" w:line="480" w:lineRule="auto"/>
        <w:ind w:right="60"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Century Schoolbook" w:hAnsi="Century Schoolbook" w:cs="Century Schoolbook"/>
          <w:sz w:val="36"/>
          <w:szCs w:val="36"/>
        </w:rPr>
        <w:t>Если же в семье были хотя бы одна-две дочери, то у казака на правом ухе была серьга. По команде «Рав</w:t>
      </w:r>
      <w:r>
        <w:rPr>
          <w:rFonts w:ascii="Century Schoolbook" w:hAnsi="Century Schoolbook" w:cs="Century Schoolbook"/>
          <w:sz w:val="36"/>
          <w:szCs w:val="36"/>
        </w:rPr>
        <w:softHyphen/>
        <w:t xml:space="preserve">няйсь!» он показывал правое ухо, и командир знал, </w:t>
      </w:r>
      <w:r>
        <w:rPr>
          <w:rFonts w:ascii="Century Schoolbook" w:hAnsi="Century Schoolbook" w:cs="Century Schoolbook"/>
          <w:sz w:val="36"/>
          <w:szCs w:val="36"/>
        </w:rPr>
        <w:lastRenderedPageBreak/>
        <w:t>что его можно поста</w:t>
      </w:r>
      <w:r>
        <w:rPr>
          <w:rFonts w:ascii="Century Schoolbook" w:hAnsi="Century Schoolbook" w:cs="Century Schoolbook"/>
          <w:sz w:val="36"/>
          <w:szCs w:val="36"/>
        </w:rPr>
        <w:softHyphen/>
        <w:t>вить во вторую очередь, но ни в коем случае не в первый ряд, не посылать его в разведку. То есть казаки берегли, любили друг друга.</w:t>
      </w:r>
    </w:p>
    <w:p w:rsidR="00B811CF" w:rsidRDefault="00B811CF" w:rsidP="00B811CF">
      <w:pPr>
        <w:spacing w:after="360" w:line="480" w:lineRule="auto"/>
        <w:ind w:right="60" w:firstLine="567"/>
        <w:jc w:val="both"/>
        <w:rPr>
          <w:rFonts w:ascii="Century Schoolbook" w:hAnsi="Century Schoolbook" w:cs="Century Schoolbook"/>
          <w:sz w:val="36"/>
          <w:szCs w:val="36"/>
        </w:rPr>
      </w:pPr>
      <w:r>
        <w:rPr>
          <w:rFonts w:ascii="Century Schoolbook" w:hAnsi="Century Schoolbook" w:cs="Century Schoolbook"/>
          <w:sz w:val="36"/>
          <w:szCs w:val="36"/>
        </w:rPr>
        <w:t>Чтобы показать свою предан</w:t>
      </w:r>
      <w:r>
        <w:rPr>
          <w:rFonts w:ascii="Century Schoolbook" w:hAnsi="Century Schoolbook" w:cs="Century Schoolbook"/>
          <w:sz w:val="36"/>
          <w:szCs w:val="36"/>
        </w:rPr>
        <w:softHyphen/>
        <w:t>ность Священному Писанию, Пресвя</w:t>
      </w:r>
      <w:r>
        <w:rPr>
          <w:rFonts w:ascii="Century Schoolbook" w:hAnsi="Century Schoolbook" w:cs="Century Schoolbook"/>
          <w:sz w:val="36"/>
          <w:szCs w:val="36"/>
        </w:rPr>
        <w:softHyphen/>
        <w:t>той Троице, казаки во время чтения Евангелия слегка вынимали шашку из ножен, показуя, что они – настоящие защитники Православия.</w:t>
      </w:r>
    </w:p>
    <w:p w:rsidR="00B811CF" w:rsidRDefault="00B811CF" w:rsidP="00B811CF">
      <w:pPr>
        <w:spacing w:after="360" w:line="480" w:lineRule="auto"/>
        <w:ind w:right="60"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Century Schoolbook" w:hAnsi="Century Schoolbook" w:cs="Century Schoolbook"/>
          <w:sz w:val="36"/>
          <w:szCs w:val="36"/>
        </w:rPr>
        <w:t>В наше время немало русских людей принимают ислам и различ</w:t>
      </w:r>
      <w:r>
        <w:rPr>
          <w:rFonts w:ascii="Century Schoolbook" w:hAnsi="Century Schoolbook" w:cs="Century Schoolbook"/>
          <w:sz w:val="36"/>
          <w:szCs w:val="36"/>
        </w:rPr>
        <w:softHyphen/>
        <w:t>ные сектантские протестантские учения. Одни оттого, что христи</w:t>
      </w:r>
      <w:r>
        <w:rPr>
          <w:rFonts w:ascii="Century Schoolbook" w:hAnsi="Century Schoolbook" w:cs="Century Schoolbook"/>
          <w:sz w:val="36"/>
          <w:szCs w:val="36"/>
        </w:rPr>
        <w:softHyphen/>
        <w:t>анство «беззубое», не может защи</w:t>
      </w:r>
      <w:r>
        <w:rPr>
          <w:rFonts w:ascii="Century Schoolbook" w:hAnsi="Century Schoolbook" w:cs="Century Schoolbook"/>
          <w:sz w:val="36"/>
          <w:szCs w:val="36"/>
        </w:rPr>
        <w:softHyphen/>
        <w:t>щаться, а другие, смирившись с «беззубством» христианства, стали его губителями, приняв учение всевоз</w:t>
      </w:r>
      <w:r>
        <w:rPr>
          <w:rFonts w:ascii="Century Schoolbook" w:hAnsi="Century Schoolbook" w:cs="Century Schoolbook"/>
          <w:sz w:val="36"/>
          <w:szCs w:val="36"/>
        </w:rPr>
        <w:softHyphen/>
        <w:t>можных сект.</w:t>
      </w:r>
    </w:p>
    <w:p w:rsidR="00B811CF" w:rsidRDefault="00B811CF" w:rsidP="00B811CF">
      <w:pPr>
        <w:spacing w:line="480" w:lineRule="auto"/>
        <w:ind w:right="20" w:firstLine="567"/>
        <w:jc w:val="both"/>
        <w:rPr>
          <w:rFonts w:ascii="Century Schoolbook" w:hAnsi="Century Schoolbook" w:cs="Century Schoolbook"/>
          <w:i/>
          <w:sz w:val="36"/>
          <w:szCs w:val="36"/>
        </w:rPr>
      </w:pPr>
      <w:r>
        <w:rPr>
          <w:rFonts w:ascii="Century Schoolbook" w:hAnsi="Century Schoolbook" w:cs="Century Schoolbook"/>
          <w:sz w:val="36"/>
          <w:szCs w:val="36"/>
        </w:rPr>
        <w:t>Надо напомнить изречение Еван</w:t>
      </w:r>
      <w:r>
        <w:rPr>
          <w:rFonts w:ascii="Century Schoolbook" w:hAnsi="Century Schoolbook" w:cs="Century Schoolbook"/>
          <w:sz w:val="36"/>
          <w:szCs w:val="36"/>
        </w:rPr>
        <w:softHyphen/>
        <w:t xml:space="preserve">гелия. Когда готовился Господь к своим Крестным страданиям, Он </w:t>
      </w:r>
      <w:r>
        <w:rPr>
          <w:rFonts w:ascii="Century Schoolbook" w:hAnsi="Century Schoolbook" w:cs="Century Schoolbook"/>
          <w:sz w:val="36"/>
          <w:szCs w:val="36"/>
        </w:rPr>
        <w:lastRenderedPageBreak/>
        <w:t xml:space="preserve">сказал Своим ученикам: </w:t>
      </w:r>
      <w:r>
        <w:rPr>
          <w:rFonts w:ascii="Century Schoolbook" w:hAnsi="Century Schoolbook" w:cs="Century Schoolbook"/>
          <w:i/>
          <w:sz w:val="36"/>
          <w:szCs w:val="36"/>
        </w:rPr>
        <w:t>«Когда Я посылал вас без мешка и без сумы и без обуви, имели ли вы в чем недостаток? Они отвечали: ни в чем. Тогда Он сказал им: но теперь, кто имеет мешок, тот возьми его, также и суму; а у кого нет, продай одежду свою и купи меч; ибо сказываю вам, что должно исполниться на Мне и сему написанному: и к злодеям причтен. Ибо то, что о Мне, приходит к концу. Они сказали: Господи! вот, здесь два меча. Он сказал им: довольно» (Лк.22: 35-38).</w:t>
      </w:r>
      <w:r>
        <w:rPr>
          <w:rFonts w:ascii="Century Schoolbook" w:hAnsi="Century Schoolbook" w:cs="Century Schoolbook"/>
          <w:sz w:val="36"/>
          <w:szCs w:val="36"/>
        </w:rPr>
        <w:t xml:space="preserve"> Но когда апостол Петр с таким мечом выскочил вперед Христа защитить Его, Хри</w:t>
      </w:r>
      <w:r>
        <w:rPr>
          <w:rFonts w:ascii="Century Schoolbook" w:hAnsi="Century Schoolbook" w:cs="Century Schoolbook"/>
          <w:sz w:val="36"/>
          <w:szCs w:val="36"/>
        </w:rPr>
        <w:softHyphen/>
        <w:t>стос повелел ему вложить меч в ножны; этим Он как бы пояснил: «Петр, ты неправильно понял. Меня не надо защищать. Я буду вас защищать, когда будут у вас различ</w:t>
      </w:r>
      <w:r>
        <w:rPr>
          <w:rFonts w:ascii="Century Schoolbook" w:hAnsi="Century Schoolbook" w:cs="Century Schoolbook"/>
          <w:sz w:val="36"/>
          <w:szCs w:val="36"/>
        </w:rPr>
        <w:softHyphen/>
        <w:t xml:space="preserve">ные печали. Я сказал о том мече, который вы возьмете для защиты ближних своих». И сказано потому в Евангелии: </w:t>
      </w:r>
      <w:r>
        <w:rPr>
          <w:rFonts w:ascii="Century Schoolbook" w:hAnsi="Century Schoolbook" w:cs="Century Schoolbook"/>
          <w:i/>
          <w:sz w:val="36"/>
          <w:szCs w:val="36"/>
        </w:rPr>
        <w:t xml:space="preserve">«Нет больше той любви, как </w:t>
      </w:r>
      <w:r>
        <w:rPr>
          <w:rFonts w:ascii="Century Schoolbook" w:hAnsi="Century Schoolbook" w:cs="Century Schoolbook"/>
          <w:i/>
          <w:sz w:val="36"/>
          <w:szCs w:val="36"/>
        </w:rPr>
        <w:lastRenderedPageBreak/>
        <w:t xml:space="preserve">если кто положит душу свою за друзей своих» (Ин. 15:13). </w:t>
      </w:r>
    </w:p>
    <w:p w:rsidR="00B811CF" w:rsidRDefault="00B811CF" w:rsidP="00B811CF">
      <w:pPr>
        <w:spacing w:line="480" w:lineRule="auto"/>
        <w:ind w:right="20" w:firstLine="567"/>
        <w:jc w:val="both"/>
        <w:rPr>
          <w:rFonts w:ascii="Century Schoolbook" w:hAnsi="Century Schoolbook" w:cs="Century Schoolbook"/>
          <w:sz w:val="36"/>
          <w:szCs w:val="36"/>
        </w:rPr>
      </w:pPr>
    </w:p>
    <w:p w:rsidR="00B811CF" w:rsidRDefault="00B811CF" w:rsidP="00B811CF">
      <w:pPr>
        <w:spacing w:line="480" w:lineRule="auto"/>
        <w:ind w:right="20"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Century Schoolbook" w:hAnsi="Century Schoolbook" w:cs="Century Schoolbook"/>
          <w:sz w:val="36"/>
          <w:szCs w:val="36"/>
        </w:rPr>
        <w:t>Многие проходят это место Свя</w:t>
      </w:r>
      <w:r>
        <w:rPr>
          <w:rFonts w:ascii="Century Schoolbook" w:hAnsi="Century Schoolbook" w:cs="Century Schoolbook"/>
          <w:sz w:val="36"/>
          <w:szCs w:val="36"/>
        </w:rPr>
        <w:softHyphen/>
        <w:t>щенного Евангелия, ссылаясь на различные толкования. И до такой степени боятся этого места, в кото</w:t>
      </w:r>
      <w:r>
        <w:rPr>
          <w:rFonts w:ascii="Century Schoolbook" w:hAnsi="Century Schoolbook" w:cs="Century Schoolbook"/>
          <w:sz w:val="36"/>
          <w:szCs w:val="36"/>
        </w:rPr>
        <w:softHyphen/>
        <w:t>ром благословляется самим Господом иметь оружие защиты ближних, защиты христианского Отечества от поганых!</w:t>
      </w:r>
    </w:p>
    <w:p w:rsidR="00B811CF" w:rsidRDefault="00B811CF" w:rsidP="00B811CF">
      <w:pPr>
        <w:spacing w:line="480" w:lineRule="auto"/>
        <w:ind w:right="20"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Century Schoolbook" w:hAnsi="Century Schoolbook" w:cs="Century Schoolbook"/>
          <w:sz w:val="36"/>
          <w:szCs w:val="36"/>
        </w:rPr>
        <w:t>Меланья рассказывает, когда в 20-м году сломили уже Доброволь</w:t>
      </w:r>
      <w:r>
        <w:rPr>
          <w:rFonts w:ascii="Century Schoolbook" w:hAnsi="Century Schoolbook" w:cs="Century Schoolbook"/>
          <w:sz w:val="36"/>
          <w:szCs w:val="36"/>
        </w:rPr>
        <w:softHyphen/>
        <w:t>ческую армию, она забилась в Крым: «Пощады станицам не было. И вот хромые, безрукие, искалеченные старики, женщины, дети – все бежали со всех станиц на Тамань, чтобы оттуда переправиться в Керчь, в спасительный Крым. Многие тысячи людей садились в лодки, в основном туда сажали калек, детей и совсем дряхлых ста</w:t>
      </w:r>
      <w:r>
        <w:rPr>
          <w:rFonts w:ascii="Century Schoolbook" w:hAnsi="Century Schoolbook" w:cs="Century Schoolbook"/>
          <w:sz w:val="36"/>
          <w:szCs w:val="36"/>
        </w:rPr>
        <w:softHyphen/>
        <w:t xml:space="preserve">риков. </w:t>
      </w:r>
      <w:r>
        <w:rPr>
          <w:rFonts w:ascii="Century Schoolbook" w:hAnsi="Century Schoolbook" w:cs="Century Schoolbook"/>
          <w:sz w:val="36"/>
          <w:szCs w:val="36"/>
        </w:rPr>
        <w:lastRenderedPageBreak/>
        <w:t>Остальные мужчины и жен</w:t>
      </w:r>
      <w:r>
        <w:rPr>
          <w:rFonts w:ascii="Century Schoolbook" w:hAnsi="Century Schoolbook" w:cs="Century Schoolbook"/>
          <w:sz w:val="36"/>
          <w:szCs w:val="36"/>
        </w:rPr>
        <w:softHyphen/>
        <w:t>щины для страховки плыли рядом с лодками, время от времени цепляясь за них, отдыхая.</w:t>
      </w:r>
    </w:p>
    <w:p w:rsidR="00B811CF" w:rsidRDefault="00B811CF" w:rsidP="00B811CF">
      <w:pPr>
        <w:spacing w:line="480" w:lineRule="auto"/>
        <w:ind w:right="20"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Century Schoolbook" w:hAnsi="Century Schoolbook" w:cs="Century Schoolbook"/>
          <w:sz w:val="36"/>
          <w:szCs w:val="36"/>
        </w:rPr>
        <w:t>И вдруг раздается крик: «Ратуй</w:t>
      </w:r>
      <w:r>
        <w:rPr>
          <w:rFonts w:ascii="Century Schoolbook" w:hAnsi="Century Schoolbook" w:cs="Century Schoolbook"/>
          <w:sz w:val="36"/>
          <w:szCs w:val="36"/>
        </w:rPr>
        <w:softHyphen/>
        <w:t>те! Ратуйте!». Видим: «лава» конная несется, беспощадная. Мы знаем, что никто не будет пощажен: ни мал, ни стар, на калека, ни здоро</w:t>
      </w:r>
      <w:r>
        <w:rPr>
          <w:rFonts w:ascii="Century Schoolbook" w:hAnsi="Century Schoolbook" w:cs="Century Schoolbook"/>
          <w:sz w:val="36"/>
          <w:szCs w:val="36"/>
        </w:rPr>
        <w:softHyphen/>
        <w:t>вый. Все закричали, стали бросать</w:t>
      </w:r>
      <w:r>
        <w:rPr>
          <w:rFonts w:ascii="Century Schoolbook" w:hAnsi="Century Schoolbook" w:cs="Century Schoolbook"/>
          <w:sz w:val="36"/>
          <w:szCs w:val="36"/>
        </w:rPr>
        <w:softHyphen/>
        <w:t>ся в лодки. Лодки начали тонуть. В это время наш батюшка, отец Ияков, человек уже в летах, велел причалить снова лодку к берегу. На веслах сидели его сыновья. Вышел из лодки и, не говоря ни слова, стал подниматься на берег, где стояло кем-то брошенное орудие. Вместе с ним шли два его сына – поповичи – и матушка. Они подошли деловито к орудию, развернули в сторону «лавы». Отец Ияков скомандовал: «Заряжа-а-а-й!». И этот семейный орудийный расчет начал прямой на</w:t>
      </w:r>
      <w:r>
        <w:rPr>
          <w:rFonts w:ascii="Century Schoolbook" w:hAnsi="Century Schoolbook" w:cs="Century Schoolbook"/>
          <w:sz w:val="36"/>
          <w:szCs w:val="36"/>
        </w:rPr>
        <w:softHyphen/>
        <w:t xml:space="preserve">водкой бить по </w:t>
      </w:r>
      <w:r>
        <w:rPr>
          <w:rFonts w:ascii="Century Schoolbook" w:hAnsi="Century Schoolbook" w:cs="Century Schoolbook"/>
          <w:sz w:val="36"/>
          <w:szCs w:val="36"/>
        </w:rPr>
        <w:lastRenderedPageBreak/>
        <w:t>коннице. Уже через пару минут «лава» споткнулась об эту защиту, поданную Богом через отца Иякова громадной массе людей. Люди воспрянули духом, стали выходить из воды, тоже вы</w:t>
      </w:r>
      <w:r>
        <w:rPr>
          <w:rFonts w:ascii="Century Schoolbook" w:hAnsi="Century Schoolbook" w:cs="Century Schoolbook"/>
          <w:sz w:val="36"/>
          <w:szCs w:val="36"/>
        </w:rPr>
        <w:softHyphen/>
        <w:t>страиваться в своеобразную «лаву». Когда кончились несколько снаря</w:t>
      </w:r>
      <w:r>
        <w:rPr>
          <w:rFonts w:ascii="Century Schoolbook" w:hAnsi="Century Schoolbook" w:cs="Century Schoolbook"/>
          <w:sz w:val="36"/>
          <w:szCs w:val="36"/>
        </w:rPr>
        <w:softHyphen/>
        <w:t>дов, которые там были, калеки, ста</w:t>
      </w:r>
      <w:r>
        <w:rPr>
          <w:rFonts w:ascii="Century Schoolbook" w:hAnsi="Century Schoolbook" w:cs="Century Schoolbook"/>
          <w:sz w:val="36"/>
          <w:szCs w:val="36"/>
        </w:rPr>
        <w:softHyphen/>
        <w:t>рики, женщины, дети с криком «С нами Бог!» бросились с палками, камнями, ружьями и саблями, у кого они были. И «лава» красноар</w:t>
      </w:r>
      <w:r>
        <w:rPr>
          <w:rFonts w:ascii="Century Schoolbook" w:hAnsi="Century Schoolbook" w:cs="Century Schoolbook"/>
          <w:sz w:val="36"/>
          <w:szCs w:val="36"/>
        </w:rPr>
        <w:softHyphen/>
        <w:t>мейская совсем развернулась и скры</w:t>
      </w:r>
      <w:r>
        <w:rPr>
          <w:rFonts w:ascii="Century Schoolbook" w:hAnsi="Century Schoolbook" w:cs="Century Schoolbook"/>
          <w:sz w:val="36"/>
          <w:szCs w:val="36"/>
        </w:rPr>
        <w:softHyphen/>
        <w:t>лась в степи.</w:t>
      </w:r>
    </w:p>
    <w:p w:rsidR="00B811CF" w:rsidRDefault="00B811CF" w:rsidP="00B811CF">
      <w:pPr>
        <w:spacing w:line="480" w:lineRule="auto"/>
        <w:ind w:right="20"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Century Schoolbook" w:hAnsi="Century Schoolbook" w:cs="Century Schoolbook"/>
          <w:sz w:val="36"/>
          <w:szCs w:val="36"/>
        </w:rPr>
        <w:t>Сегодняшние наши люди, зачум</w:t>
      </w:r>
      <w:r>
        <w:rPr>
          <w:rFonts w:ascii="Century Schoolbook" w:hAnsi="Century Schoolbook" w:cs="Century Schoolbook"/>
          <w:sz w:val="36"/>
          <w:szCs w:val="36"/>
        </w:rPr>
        <w:softHyphen/>
        <w:t>ленные еретическими учениями, со</w:t>
      </w:r>
      <w:r>
        <w:rPr>
          <w:rFonts w:ascii="Century Schoolbook" w:hAnsi="Century Schoolbook" w:cs="Century Schoolbook"/>
          <w:sz w:val="36"/>
          <w:szCs w:val="36"/>
        </w:rPr>
        <w:softHyphen/>
        <w:t>вершенно перестали понимать Свя</w:t>
      </w:r>
      <w:r>
        <w:rPr>
          <w:rFonts w:ascii="Century Schoolbook" w:hAnsi="Century Schoolbook" w:cs="Century Schoolbook"/>
          <w:sz w:val="36"/>
          <w:szCs w:val="36"/>
        </w:rPr>
        <w:softHyphen/>
        <w:t>щенное Писание. Даже в тех местах, где сказано о врагах, это враги твои личные. Но нигде не ска</w:t>
      </w:r>
      <w:r>
        <w:rPr>
          <w:rFonts w:ascii="Century Schoolbook" w:hAnsi="Century Schoolbook" w:cs="Century Schoolbook"/>
          <w:sz w:val="36"/>
          <w:szCs w:val="36"/>
        </w:rPr>
        <w:softHyphen/>
        <w:t xml:space="preserve">зано, чтобы христианин имел мир с врагами Божьими. Любящий мир, имеющий любовь к миру, является врагом Божьим. Любовь к миру есть вражда </w:t>
      </w:r>
      <w:r>
        <w:rPr>
          <w:rFonts w:ascii="Century Schoolbook" w:hAnsi="Century Schoolbook" w:cs="Century Schoolbook"/>
          <w:sz w:val="36"/>
          <w:szCs w:val="36"/>
        </w:rPr>
        <w:lastRenderedPageBreak/>
        <w:t>на Бога, поэтому удиви</w:t>
      </w:r>
      <w:r>
        <w:rPr>
          <w:rFonts w:ascii="Century Schoolbook" w:hAnsi="Century Schoolbook" w:cs="Century Schoolbook"/>
          <w:sz w:val="36"/>
          <w:szCs w:val="36"/>
        </w:rPr>
        <w:softHyphen/>
        <w:t>тельно, как эти толкователи толку</w:t>
      </w:r>
      <w:r>
        <w:rPr>
          <w:rFonts w:ascii="Century Schoolbook" w:hAnsi="Century Schoolbook" w:cs="Century Schoolbook"/>
          <w:sz w:val="36"/>
          <w:szCs w:val="36"/>
        </w:rPr>
        <w:softHyphen/>
        <w:t>ют необходимость любви с врагами Божьими. Христианин должен про</w:t>
      </w:r>
      <w:r>
        <w:rPr>
          <w:rFonts w:ascii="Century Schoolbook" w:hAnsi="Century Schoolbook" w:cs="Century Schoolbook"/>
          <w:sz w:val="36"/>
          <w:szCs w:val="36"/>
        </w:rPr>
        <w:softHyphen/>
        <w:t>щать 77 раз брату своему. Спросил апостол Петр: «Господи, сколько про</w:t>
      </w:r>
      <w:r>
        <w:rPr>
          <w:rFonts w:ascii="Century Schoolbook" w:hAnsi="Century Schoolbook" w:cs="Century Schoolbook"/>
          <w:sz w:val="36"/>
          <w:szCs w:val="36"/>
        </w:rPr>
        <w:softHyphen/>
        <w:t>щать брату моему, 7 ли раз в течение дня?». И сказал Господь: «Сколь</w:t>
      </w:r>
      <w:r>
        <w:rPr>
          <w:rFonts w:ascii="Century Schoolbook" w:hAnsi="Century Schoolbook" w:cs="Century Schoolbook"/>
          <w:sz w:val="36"/>
          <w:szCs w:val="36"/>
        </w:rPr>
        <w:softHyphen/>
        <w:t>ко раз попросят, столько и прощай». Но прощать должен брату своему, а не врагу Божьему.</w:t>
      </w:r>
    </w:p>
    <w:p w:rsidR="00B811CF" w:rsidRDefault="00B811CF" w:rsidP="00B811CF">
      <w:pPr>
        <w:spacing w:line="480" w:lineRule="auto"/>
        <w:ind w:right="20" w:firstLine="567"/>
        <w:jc w:val="both"/>
        <w:rPr>
          <w:rFonts w:ascii="Century Schoolbook" w:hAnsi="Century Schoolbook" w:cs="Century Schoolbook"/>
          <w:sz w:val="36"/>
          <w:szCs w:val="36"/>
        </w:rPr>
      </w:pPr>
    </w:p>
    <w:p w:rsidR="00B811CF" w:rsidRDefault="00B811CF" w:rsidP="00B811CF">
      <w:pPr>
        <w:spacing w:line="480" w:lineRule="auto"/>
        <w:ind w:right="20"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Century Schoolbook" w:hAnsi="Century Schoolbook" w:cs="Century Schoolbook"/>
          <w:sz w:val="36"/>
          <w:szCs w:val="36"/>
        </w:rPr>
        <w:t>Здесь кстати привести пример и из древней церкви. Покровитель христолюбивого воинства святый великомученик Димитрий был за</w:t>
      </w:r>
      <w:r>
        <w:rPr>
          <w:rFonts w:ascii="Century Schoolbook" w:hAnsi="Century Schoolbook" w:cs="Century Schoolbook"/>
          <w:sz w:val="36"/>
          <w:szCs w:val="36"/>
        </w:rPr>
        <w:softHyphen/>
        <w:t>ключен в темницу за то, что он был выявлен как христианин. Понима</w:t>
      </w:r>
      <w:r>
        <w:rPr>
          <w:rFonts w:ascii="Century Schoolbook" w:hAnsi="Century Schoolbook" w:cs="Century Schoolbook"/>
          <w:sz w:val="36"/>
          <w:szCs w:val="36"/>
        </w:rPr>
        <w:softHyphen/>
        <w:t>ли, что его принудить к отречению от Христа невозможно. Так они что сделали, эти гонители! Они стали через поганого Лия, громадного воина, мучить христиан. Лий на виду у всех увечил христиан, потом бросал их на копья. Святому велико</w:t>
      </w:r>
      <w:r>
        <w:rPr>
          <w:rFonts w:ascii="Century Schoolbook" w:hAnsi="Century Schoolbook" w:cs="Century Schoolbook"/>
          <w:sz w:val="36"/>
          <w:szCs w:val="36"/>
        </w:rPr>
        <w:softHyphen/>
        <w:t xml:space="preserve">мученику </w:t>
      </w:r>
      <w:r>
        <w:rPr>
          <w:rFonts w:ascii="Century Schoolbook" w:hAnsi="Century Schoolbook" w:cs="Century Schoolbook"/>
          <w:sz w:val="36"/>
          <w:szCs w:val="36"/>
        </w:rPr>
        <w:lastRenderedPageBreak/>
        <w:t>Димитрию говорили: «Тебе не жалко тех, которых Лий убивает?». И тогда пришел к нему в темницу некий юноша Нестор и говорит: «Благослови меня, я защищу братию нашу».</w:t>
      </w:r>
    </w:p>
    <w:p w:rsidR="00B811CF" w:rsidRDefault="00B811CF" w:rsidP="00B811CF">
      <w:pPr>
        <w:spacing w:before="120" w:line="48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Century Schoolbook" w:hAnsi="Century Schoolbook" w:cs="Century Schoolbook"/>
          <w:sz w:val="36"/>
          <w:szCs w:val="36"/>
        </w:rPr>
        <w:t>Святой великомученик Димит</w:t>
      </w:r>
      <w:r>
        <w:rPr>
          <w:rFonts w:ascii="Century Schoolbook" w:hAnsi="Century Schoolbook" w:cs="Century Schoolbook"/>
          <w:sz w:val="36"/>
          <w:szCs w:val="36"/>
        </w:rPr>
        <w:softHyphen/>
        <w:t>рий призвал Имя Господне и силу Божию на этого юношу. Нестор пришел на арену и сказал: «Я хри</w:t>
      </w:r>
      <w:r>
        <w:rPr>
          <w:rFonts w:ascii="Century Schoolbook" w:hAnsi="Century Schoolbook" w:cs="Century Schoolbook"/>
          <w:sz w:val="36"/>
          <w:szCs w:val="36"/>
        </w:rPr>
        <w:softHyphen/>
        <w:t>стианин!». Тогда все засмеялись. Лий начал к нему подходить, чтобы разорвать его на куски на виду у всех. И Господь дал такую силу Нестору, что он приподнял этого великана и бросил на копья окружающих его воинов. Тот скон</w:t>
      </w:r>
      <w:r>
        <w:rPr>
          <w:rFonts w:ascii="Century Schoolbook" w:hAnsi="Century Schoolbook" w:cs="Century Schoolbook"/>
          <w:sz w:val="36"/>
          <w:szCs w:val="36"/>
        </w:rPr>
        <w:softHyphen/>
        <w:t>чался в мучениях.</w:t>
      </w:r>
    </w:p>
    <w:p w:rsidR="00B811CF" w:rsidRDefault="00B811CF" w:rsidP="00B811CF">
      <w:pPr>
        <w:spacing w:after="1380" w:line="480" w:lineRule="auto"/>
        <w:ind w:right="420" w:firstLine="567"/>
        <w:jc w:val="both"/>
        <w:rPr>
          <w:rFonts w:ascii="Garamond" w:hAnsi="Garamond"/>
          <w:sz w:val="36"/>
          <w:szCs w:val="36"/>
        </w:rPr>
      </w:pPr>
      <w:r>
        <w:rPr>
          <w:rFonts w:ascii="Century Schoolbook" w:hAnsi="Century Schoolbook" w:cs="Century Schoolbook"/>
          <w:b/>
          <w:bCs/>
          <w:spacing w:val="-10"/>
          <w:sz w:val="36"/>
          <w:szCs w:val="36"/>
        </w:rPr>
        <w:t>Нет большей любви, чем положить жизнь за друзей своих.</w:t>
      </w:r>
    </w:p>
    <w:p w:rsidR="008A633D" w:rsidRDefault="008A633D"/>
    <w:sectPr w:rsidR="008A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40" w:rsidRDefault="000E1F40" w:rsidP="00B811CF">
      <w:r>
        <w:separator/>
      </w:r>
    </w:p>
  </w:endnote>
  <w:endnote w:type="continuationSeparator" w:id="0">
    <w:p w:rsidR="000E1F40" w:rsidRDefault="000E1F40" w:rsidP="00B8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C">
    <w:panose1 w:val="040005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40" w:rsidRDefault="000E1F40" w:rsidP="00B811CF">
      <w:r>
        <w:separator/>
      </w:r>
    </w:p>
  </w:footnote>
  <w:footnote w:type="continuationSeparator" w:id="0">
    <w:p w:rsidR="000E1F40" w:rsidRDefault="000E1F40" w:rsidP="00B81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C6"/>
    <w:rsid w:val="00046F01"/>
    <w:rsid w:val="00080202"/>
    <w:rsid w:val="000E1F40"/>
    <w:rsid w:val="000F1DA4"/>
    <w:rsid w:val="00142DE2"/>
    <w:rsid w:val="00204D25"/>
    <w:rsid w:val="00210B72"/>
    <w:rsid w:val="00224713"/>
    <w:rsid w:val="00413C95"/>
    <w:rsid w:val="00492960"/>
    <w:rsid w:val="00497CA6"/>
    <w:rsid w:val="004C1EC6"/>
    <w:rsid w:val="005617B9"/>
    <w:rsid w:val="006210CF"/>
    <w:rsid w:val="006763DF"/>
    <w:rsid w:val="00686EA1"/>
    <w:rsid w:val="006E0E1C"/>
    <w:rsid w:val="006F12D4"/>
    <w:rsid w:val="006F7917"/>
    <w:rsid w:val="00763786"/>
    <w:rsid w:val="00826C4E"/>
    <w:rsid w:val="0085299F"/>
    <w:rsid w:val="00892D7B"/>
    <w:rsid w:val="008A633D"/>
    <w:rsid w:val="008C0AB5"/>
    <w:rsid w:val="008E5F28"/>
    <w:rsid w:val="009E7B43"/>
    <w:rsid w:val="00A21214"/>
    <w:rsid w:val="00A32CAA"/>
    <w:rsid w:val="00A40394"/>
    <w:rsid w:val="00A93131"/>
    <w:rsid w:val="00AD73E7"/>
    <w:rsid w:val="00B811CF"/>
    <w:rsid w:val="00C15D37"/>
    <w:rsid w:val="00C46BB4"/>
    <w:rsid w:val="00D75713"/>
    <w:rsid w:val="00E01180"/>
    <w:rsid w:val="00EE6CC0"/>
    <w:rsid w:val="00F35AF2"/>
    <w:rsid w:val="00F6398C"/>
    <w:rsid w:val="00F9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DAC06-A5EF-48C4-9697-30E24646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1CF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11C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11CF"/>
    <w:rPr>
      <w:rFonts w:ascii="Tahoma" w:eastAsia="Times New Roman" w:hAnsi="Tahoma" w:cs="Tahoma"/>
      <w:color w:val="000000"/>
      <w:sz w:val="20"/>
      <w:szCs w:val="20"/>
      <w:lang w:eastAsia="ru-RU"/>
    </w:rPr>
  </w:style>
  <w:style w:type="character" w:customStyle="1" w:styleId="9">
    <w:name w:val="Заголовок №9_"/>
    <w:basedOn w:val="a0"/>
    <w:link w:val="90"/>
    <w:uiPriority w:val="99"/>
    <w:locked/>
    <w:rsid w:val="00B811CF"/>
    <w:rPr>
      <w:rFonts w:ascii="Georgia" w:hAnsi="Georgia" w:cs="Georgia"/>
      <w:sz w:val="28"/>
      <w:szCs w:val="28"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B811CF"/>
    <w:pPr>
      <w:shd w:val="clear" w:color="auto" w:fill="FFFFFF"/>
      <w:spacing w:line="422" w:lineRule="exact"/>
      <w:jc w:val="center"/>
      <w:outlineLvl w:val="8"/>
    </w:pPr>
    <w:rPr>
      <w:rFonts w:ascii="Georgia" w:eastAsiaTheme="minorHAnsi" w:hAnsi="Georgia" w:cs="Georgia"/>
      <w:color w:val="auto"/>
      <w:sz w:val="28"/>
      <w:szCs w:val="28"/>
      <w:lang w:eastAsia="en-US"/>
    </w:rPr>
  </w:style>
  <w:style w:type="character" w:customStyle="1" w:styleId="72">
    <w:name w:val="Заголовок №7 (2)_"/>
    <w:basedOn w:val="a0"/>
    <w:link w:val="720"/>
    <w:uiPriority w:val="99"/>
    <w:locked/>
    <w:rsid w:val="00B811CF"/>
    <w:rPr>
      <w:rFonts w:ascii="Century Schoolbook" w:hAnsi="Century Schoolbook" w:cs="Century Schoolbook"/>
      <w:b/>
      <w:bCs/>
      <w:spacing w:val="-20"/>
      <w:sz w:val="50"/>
      <w:szCs w:val="50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B811CF"/>
    <w:pPr>
      <w:shd w:val="clear" w:color="auto" w:fill="FFFFFF"/>
      <w:spacing w:before="780" w:after="120" w:line="240" w:lineRule="atLeast"/>
      <w:outlineLvl w:val="6"/>
    </w:pPr>
    <w:rPr>
      <w:rFonts w:ascii="Century Schoolbook" w:eastAsiaTheme="minorHAnsi" w:hAnsi="Century Schoolbook" w:cs="Century Schoolbook"/>
      <w:b/>
      <w:bCs/>
      <w:color w:val="auto"/>
      <w:spacing w:val="-20"/>
      <w:sz w:val="50"/>
      <w:szCs w:val="50"/>
      <w:lang w:eastAsia="en-US"/>
    </w:rPr>
  </w:style>
  <w:style w:type="character" w:styleId="a5">
    <w:name w:val="footnote reference"/>
    <w:basedOn w:val="a0"/>
    <w:uiPriority w:val="99"/>
    <w:semiHidden/>
    <w:unhideWhenUsed/>
    <w:rsid w:val="00B811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1179</Words>
  <Characters>6721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2021-02-05T10:04:00Z</dcterms:created>
  <dcterms:modified xsi:type="dcterms:W3CDTF">2021-02-05T10:05:00Z</dcterms:modified>
</cp:coreProperties>
</file>